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E61E" w14:textId="73856A11" w:rsidR="00041A26" w:rsidRPr="0004156D" w:rsidRDefault="00041A26" w:rsidP="00041A26">
      <w:pPr>
        <w:pStyle w:val="FormatvorlagePMHeadline"/>
        <w:rPr>
          <w:rFonts w:cs="Arial"/>
          <w:sz w:val="28"/>
          <w:szCs w:val="28"/>
          <w:u w:val="none"/>
          <w:lang w:val="en-GB"/>
        </w:rPr>
      </w:pPr>
      <w:r w:rsidRPr="0004156D">
        <w:rPr>
          <w:rFonts w:cs="Arial"/>
          <w:sz w:val="28"/>
          <w:szCs w:val="28"/>
          <w:u w:val="none"/>
          <w:lang w:val="en-GB"/>
        </w:rPr>
        <w:t>Arburg at the Moldplas 2025</w:t>
      </w:r>
    </w:p>
    <w:p w14:paraId="2BF5D581" w14:textId="02A44FD4" w:rsidR="00041A26" w:rsidRPr="0004156D" w:rsidRDefault="00822EBF" w:rsidP="00041A26">
      <w:pPr>
        <w:pStyle w:val="FormatvorlagePMHeadline"/>
        <w:tabs>
          <w:tab w:val="left" w:pos="6258"/>
        </w:tabs>
        <w:rPr>
          <w:rFonts w:cs="Arial"/>
          <w:szCs w:val="32"/>
          <w:lang w:val="en-GB"/>
        </w:rPr>
      </w:pPr>
      <w:r>
        <w:rPr>
          <w:rFonts w:cs="Arial"/>
          <w:szCs w:val="32"/>
          <w:lang w:val="en-GB"/>
        </w:rPr>
        <w:t xml:space="preserve">Focus on </w:t>
      </w:r>
      <w:r w:rsidR="00086D1A" w:rsidRPr="0004156D">
        <w:rPr>
          <w:rFonts w:cs="Arial"/>
          <w:szCs w:val="32"/>
          <w:lang w:val="en-GB"/>
        </w:rPr>
        <w:t>New electric Allrounder Trend</w:t>
      </w:r>
      <w:r>
        <w:rPr>
          <w:rFonts w:cs="Arial"/>
          <w:szCs w:val="32"/>
          <w:lang w:val="en-GB"/>
        </w:rPr>
        <w:t xml:space="preserve">, </w:t>
      </w:r>
      <w:r w:rsidR="00E97DAE" w:rsidRPr="0004156D">
        <w:rPr>
          <w:rFonts w:cs="Arial"/>
          <w:szCs w:val="32"/>
          <w:lang w:val="en-GB"/>
        </w:rPr>
        <w:t>efficiency and smart solutions</w:t>
      </w:r>
    </w:p>
    <w:p w14:paraId="110C9015" w14:textId="77777777" w:rsidR="00041A26" w:rsidRPr="0004156D" w:rsidRDefault="00041A26" w:rsidP="00041A26">
      <w:pPr>
        <w:pStyle w:val="PMSubline"/>
        <w:numPr>
          <w:ilvl w:val="0"/>
          <w:numId w:val="0"/>
        </w:numPr>
        <w:rPr>
          <w:lang w:val="en-GB"/>
        </w:rPr>
      </w:pPr>
    </w:p>
    <w:p w14:paraId="48B9C89D" w14:textId="6AEA6C58" w:rsidR="00086D1A" w:rsidRPr="0004156D" w:rsidRDefault="00086D1A" w:rsidP="00086D1A">
      <w:pPr>
        <w:pStyle w:val="PMSubline"/>
        <w:rPr>
          <w:lang w:val="en-GB"/>
        </w:rPr>
      </w:pPr>
      <w:r w:rsidRPr="0004156D">
        <w:rPr>
          <w:lang w:val="en-GB"/>
        </w:rPr>
        <w:t>New: Electric Allrounder Trend expands Arburg</w:t>
      </w:r>
      <w:r w:rsidR="00822EBF">
        <w:rPr>
          <w:lang w:val="en-GB"/>
        </w:rPr>
        <w:t>’</w:t>
      </w:r>
      <w:r w:rsidRPr="0004156D">
        <w:rPr>
          <w:lang w:val="en-GB"/>
        </w:rPr>
        <w:t>s portfolio in the standard segment</w:t>
      </w:r>
    </w:p>
    <w:p w14:paraId="2A001D6B" w14:textId="38555C17" w:rsidR="00041A26" w:rsidRPr="0004156D" w:rsidRDefault="00964FF7" w:rsidP="00041A26">
      <w:pPr>
        <w:pStyle w:val="PMSubline"/>
        <w:rPr>
          <w:lang w:val="en-GB"/>
        </w:rPr>
      </w:pPr>
      <w:r w:rsidRPr="0004156D">
        <w:rPr>
          <w:lang w:val="en-GB"/>
        </w:rPr>
        <w:t xml:space="preserve">Efficient: Hybrid Allrounder 470 H </w:t>
      </w:r>
      <w:r w:rsidR="0004156D">
        <w:rPr>
          <w:lang w:val="en-GB"/>
        </w:rPr>
        <w:t>produces</w:t>
      </w:r>
      <w:r w:rsidRPr="0004156D">
        <w:rPr>
          <w:lang w:val="en-GB"/>
        </w:rPr>
        <w:t xml:space="preserve"> live </w:t>
      </w:r>
      <w:r w:rsidR="0004156D">
        <w:rPr>
          <w:lang w:val="en-GB"/>
        </w:rPr>
        <w:t>b</w:t>
      </w:r>
      <w:r w:rsidR="00A06576" w:rsidRPr="0004156D">
        <w:rPr>
          <w:lang w:val="en-GB"/>
        </w:rPr>
        <w:t xml:space="preserve">everage </w:t>
      </w:r>
      <w:r w:rsidRPr="0004156D">
        <w:rPr>
          <w:lang w:val="en-GB"/>
        </w:rPr>
        <w:t xml:space="preserve">jug </w:t>
      </w:r>
      <w:r w:rsidR="00A06576" w:rsidRPr="0004156D">
        <w:rPr>
          <w:lang w:val="en-GB"/>
        </w:rPr>
        <w:t>as a give-away</w:t>
      </w:r>
    </w:p>
    <w:p w14:paraId="6D8A3B21" w14:textId="3E879BE3" w:rsidR="00041A26" w:rsidRPr="0004156D" w:rsidRDefault="00964FF7" w:rsidP="00041A26">
      <w:pPr>
        <w:pStyle w:val="PMSubline"/>
        <w:rPr>
          <w:lang w:val="en-GB"/>
        </w:rPr>
      </w:pPr>
      <w:r w:rsidRPr="0004156D">
        <w:rPr>
          <w:lang w:val="en-GB"/>
        </w:rPr>
        <w:t>Economical: Customer portal and host computer system reduce time and costs</w:t>
      </w:r>
    </w:p>
    <w:p w14:paraId="6B0B417E" w14:textId="77777777" w:rsidR="00041A26" w:rsidRPr="0004156D" w:rsidRDefault="00041A26" w:rsidP="00041A26">
      <w:pPr>
        <w:pStyle w:val="PMSubline"/>
        <w:numPr>
          <w:ilvl w:val="0"/>
          <w:numId w:val="0"/>
        </w:numPr>
        <w:ind w:left="720" w:hanging="360"/>
        <w:rPr>
          <w:lang w:val="en-GB"/>
        </w:rPr>
      </w:pPr>
    </w:p>
    <w:p w14:paraId="29DC7D2E" w14:textId="1862B663" w:rsidR="00041A26" w:rsidRPr="0004156D" w:rsidRDefault="00041A26" w:rsidP="00041A26">
      <w:pPr>
        <w:pStyle w:val="PMOrtDatum"/>
        <w:rPr>
          <w:lang w:val="en-GB"/>
        </w:rPr>
      </w:pPr>
      <w:r w:rsidRPr="0004156D">
        <w:rPr>
          <w:lang w:val="en-GB"/>
        </w:rPr>
        <w:t xml:space="preserve">Lossburg, </w:t>
      </w:r>
      <w:r w:rsidR="00086D1A" w:rsidRPr="0004156D">
        <w:rPr>
          <w:lang w:val="en-GB"/>
        </w:rPr>
        <w:t>09.10</w:t>
      </w:r>
      <w:r w:rsidRPr="0004156D">
        <w:rPr>
          <w:lang w:val="en-GB"/>
        </w:rPr>
        <w:t>.2025</w:t>
      </w:r>
    </w:p>
    <w:p w14:paraId="3F2CEEE9" w14:textId="58261232" w:rsidR="00D0250F" w:rsidRPr="0004156D" w:rsidRDefault="00875D5D" w:rsidP="00D0250F">
      <w:pPr>
        <w:pStyle w:val="PMVorspann"/>
        <w:rPr>
          <w:lang w:val="en-GB"/>
        </w:rPr>
      </w:pPr>
      <w:r w:rsidRPr="0004156D">
        <w:rPr>
          <w:lang w:val="en-GB"/>
        </w:rPr>
        <w:t xml:space="preserve">Moldplas </w:t>
      </w:r>
      <w:r w:rsidR="00E613CB" w:rsidRPr="0004156D">
        <w:rPr>
          <w:lang w:val="en-GB"/>
        </w:rPr>
        <w:t xml:space="preserve">from 13 to 15 November 2025 in Batalha is the trade fair for the </w:t>
      </w:r>
      <w:r w:rsidR="005A6268" w:rsidRPr="0004156D">
        <w:rPr>
          <w:lang w:val="en-GB"/>
        </w:rPr>
        <w:t xml:space="preserve">injection moulding market </w:t>
      </w:r>
      <w:r w:rsidR="00E613CB" w:rsidRPr="0004156D">
        <w:rPr>
          <w:lang w:val="en-GB"/>
        </w:rPr>
        <w:t xml:space="preserve">in Portugal. </w:t>
      </w:r>
      <w:r w:rsidR="005A6268" w:rsidRPr="0004156D">
        <w:rPr>
          <w:lang w:val="en-GB"/>
        </w:rPr>
        <w:t xml:space="preserve">Arburg will be showcasing </w:t>
      </w:r>
      <w:r w:rsidR="00E613CB" w:rsidRPr="0004156D">
        <w:rPr>
          <w:lang w:val="en-GB"/>
        </w:rPr>
        <w:t xml:space="preserve">its </w:t>
      </w:r>
      <w:r w:rsidR="005A6268" w:rsidRPr="0004156D">
        <w:rPr>
          <w:lang w:val="en-GB"/>
        </w:rPr>
        <w:t xml:space="preserve">comprehensive </w:t>
      </w:r>
      <w:r w:rsidR="00E613CB" w:rsidRPr="0004156D">
        <w:rPr>
          <w:lang w:val="en-GB"/>
        </w:rPr>
        <w:t xml:space="preserve">range of products and services at stand </w:t>
      </w:r>
      <w:r w:rsidR="00046322" w:rsidRPr="0004156D">
        <w:rPr>
          <w:lang w:val="en-GB"/>
        </w:rPr>
        <w:t xml:space="preserve">3B12 </w:t>
      </w:r>
      <w:r w:rsidR="00E613CB" w:rsidRPr="0004156D">
        <w:rPr>
          <w:lang w:val="en-GB"/>
        </w:rPr>
        <w:t>in hall 3</w:t>
      </w:r>
      <w:r w:rsidR="002C48B1" w:rsidRPr="0004156D">
        <w:rPr>
          <w:lang w:val="en-GB"/>
        </w:rPr>
        <w:t xml:space="preserve">. </w:t>
      </w:r>
      <w:r w:rsidR="00822EBF">
        <w:rPr>
          <w:lang w:val="en-GB"/>
        </w:rPr>
        <w:t xml:space="preserve">The </w:t>
      </w:r>
      <w:r w:rsidR="00822EBF" w:rsidRPr="0004156D">
        <w:rPr>
          <w:lang w:val="en-GB"/>
        </w:rPr>
        <w:t xml:space="preserve"> highlight is the online presentation of the new Allrounder Trend, celebrating its world premiere at K 2025.</w:t>
      </w:r>
      <w:r w:rsidR="006750B9">
        <w:rPr>
          <w:lang w:val="en-GB"/>
        </w:rPr>
        <w:t xml:space="preserve"> </w:t>
      </w:r>
      <w:r w:rsidR="00E613CB" w:rsidRPr="0004156D">
        <w:rPr>
          <w:lang w:val="en-GB"/>
        </w:rPr>
        <w:t xml:space="preserve">The injection moulding exhibit </w:t>
      </w:r>
      <w:r w:rsidR="00964FF7" w:rsidRPr="0004156D">
        <w:rPr>
          <w:lang w:val="en-GB"/>
        </w:rPr>
        <w:t xml:space="preserve">is an </w:t>
      </w:r>
      <w:r w:rsidR="00E613CB" w:rsidRPr="0004156D">
        <w:rPr>
          <w:lang w:val="en-GB"/>
        </w:rPr>
        <w:t xml:space="preserve">energy-efficient hybrid Allrounder 470 H, which </w:t>
      </w:r>
      <w:r w:rsidR="00A06576" w:rsidRPr="0004156D">
        <w:rPr>
          <w:lang w:val="en-GB"/>
        </w:rPr>
        <w:t xml:space="preserve">automatically </w:t>
      </w:r>
      <w:r w:rsidR="00E613CB" w:rsidRPr="0004156D">
        <w:rPr>
          <w:lang w:val="en-GB"/>
        </w:rPr>
        <w:t xml:space="preserve">produces </w:t>
      </w:r>
      <w:r w:rsidR="00A06576" w:rsidRPr="0004156D">
        <w:rPr>
          <w:lang w:val="en-GB"/>
        </w:rPr>
        <w:t xml:space="preserve">a beverage jug </w:t>
      </w:r>
      <w:r w:rsidR="00E613CB" w:rsidRPr="0004156D">
        <w:rPr>
          <w:lang w:val="en-GB"/>
        </w:rPr>
        <w:t xml:space="preserve">from PC </w:t>
      </w:r>
      <w:r w:rsidR="00A06576" w:rsidRPr="0004156D">
        <w:rPr>
          <w:lang w:val="en-GB"/>
        </w:rPr>
        <w:t xml:space="preserve">using a Multilift Select </w:t>
      </w:r>
      <w:r w:rsidR="009A0212" w:rsidRPr="0004156D">
        <w:rPr>
          <w:lang w:val="en-GB"/>
        </w:rPr>
        <w:t xml:space="preserve">6 </w:t>
      </w:r>
      <w:r w:rsidR="00A06576" w:rsidRPr="0004156D">
        <w:rPr>
          <w:lang w:val="en-GB"/>
        </w:rPr>
        <w:t>linear robotic system</w:t>
      </w:r>
      <w:r w:rsidR="00E613CB" w:rsidRPr="0004156D">
        <w:rPr>
          <w:lang w:val="en-GB"/>
        </w:rPr>
        <w:t xml:space="preserve">. </w:t>
      </w:r>
      <w:r w:rsidR="00E97DAE" w:rsidRPr="0004156D">
        <w:rPr>
          <w:lang w:val="en-GB"/>
        </w:rPr>
        <w:t xml:space="preserve">Smart </w:t>
      </w:r>
      <w:r w:rsidR="00964FF7" w:rsidRPr="0004156D">
        <w:rPr>
          <w:lang w:val="en-GB"/>
        </w:rPr>
        <w:t>digital products and services, above all the arburgXworld customer portal with its numerous apps and new features</w:t>
      </w:r>
      <w:r w:rsidR="005A6268" w:rsidRPr="0004156D">
        <w:rPr>
          <w:lang w:val="en-GB"/>
        </w:rPr>
        <w:t xml:space="preserve">, as well as </w:t>
      </w:r>
      <w:r w:rsidR="00964FF7" w:rsidRPr="0004156D">
        <w:rPr>
          <w:lang w:val="en-GB"/>
        </w:rPr>
        <w:t xml:space="preserve">the Arburg host computer system, will round off </w:t>
      </w:r>
      <w:r w:rsidR="006750B9">
        <w:rPr>
          <w:lang w:val="en-GB"/>
        </w:rPr>
        <w:t>t</w:t>
      </w:r>
      <w:r w:rsidR="00964FF7" w:rsidRPr="0004156D">
        <w:rPr>
          <w:lang w:val="en-GB"/>
        </w:rPr>
        <w:t>he trade fair.</w:t>
      </w:r>
    </w:p>
    <w:p w14:paraId="39D639CF" w14:textId="4B7DFEC3" w:rsidR="0053767B" w:rsidRPr="0004156D" w:rsidRDefault="0053767B" w:rsidP="00D0250F">
      <w:pPr>
        <w:pStyle w:val="PMText"/>
        <w:rPr>
          <w:lang w:val="en-GB"/>
        </w:rPr>
      </w:pPr>
    </w:p>
    <w:p w14:paraId="28732CEE" w14:textId="26522341" w:rsidR="00447011" w:rsidRDefault="0004156D" w:rsidP="00D0250F">
      <w:pPr>
        <w:pStyle w:val="PMText"/>
        <w:rPr>
          <w:lang w:val="en-GB"/>
        </w:rPr>
      </w:pPr>
      <w:r>
        <w:rPr>
          <w:lang w:val="en-GB"/>
        </w:rPr>
        <w:t>“</w:t>
      </w:r>
      <w:r w:rsidR="00086D1A" w:rsidRPr="0004156D">
        <w:rPr>
          <w:lang w:val="en-GB"/>
        </w:rPr>
        <w:t xml:space="preserve">As in many places, there is </w:t>
      </w:r>
      <w:r w:rsidR="009A0212" w:rsidRPr="0004156D">
        <w:rPr>
          <w:lang w:val="en-GB"/>
        </w:rPr>
        <w:t>currently great uncertainty on the market in Portugal. This makes it all the more important that we present</w:t>
      </w:r>
      <w:r w:rsidR="00822EBF">
        <w:rPr>
          <w:lang w:val="en-GB"/>
        </w:rPr>
        <w:t xml:space="preserve"> ourselves</w:t>
      </w:r>
      <w:r w:rsidR="009A0212" w:rsidRPr="0004156D">
        <w:rPr>
          <w:lang w:val="en-GB"/>
        </w:rPr>
        <w:t xml:space="preserve"> as a long-term, reliable partner</w:t>
      </w:r>
      <w:r w:rsidR="00822EBF">
        <w:rPr>
          <w:lang w:val="en-GB"/>
        </w:rPr>
        <w:t>,</w:t>
      </w:r>
      <w:r>
        <w:rPr>
          <w:lang w:val="en-GB"/>
        </w:rPr>
        <w:t>”</w:t>
      </w:r>
      <w:r w:rsidR="009A0212" w:rsidRPr="0004156D">
        <w:rPr>
          <w:lang w:val="en-GB"/>
        </w:rPr>
        <w:t xml:space="preserve"> emphasises </w:t>
      </w:r>
      <w:r w:rsidR="009A0212" w:rsidRPr="0004156D">
        <w:rPr>
          <w:lang w:val="en-GB"/>
        </w:rPr>
        <w:lastRenderedPageBreak/>
        <w:t xml:space="preserve">Martín Cayre, who as Managing Director of Arburg Spain is also responsible for the Portuguese market. </w:t>
      </w:r>
      <w:r>
        <w:rPr>
          <w:lang w:val="en-GB"/>
        </w:rPr>
        <w:t>“</w:t>
      </w:r>
      <w:r w:rsidR="00086D1A" w:rsidRPr="0004156D">
        <w:rPr>
          <w:lang w:val="en-GB"/>
        </w:rPr>
        <w:t xml:space="preserve">As a </w:t>
      </w:r>
      <w:r w:rsidR="009A0212" w:rsidRPr="0004156D">
        <w:rPr>
          <w:lang w:val="en-GB"/>
        </w:rPr>
        <w:t>special highlight</w:t>
      </w:r>
      <w:r w:rsidR="00086D1A" w:rsidRPr="0004156D">
        <w:rPr>
          <w:lang w:val="en-GB"/>
        </w:rPr>
        <w:t xml:space="preserve">, we will be presenting the Allrounder Trend, which </w:t>
      </w:r>
      <w:r w:rsidR="006750B9">
        <w:rPr>
          <w:lang w:val="en-GB"/>
        </w:rPr>
        <w:t>thus</w:t>
      </w:r>
      <w:r w:rsidR="00086D1A" w:rsidRPr="0004156D">
        <w:rPr>
          <w:lang w:val="en-GB"/>
        </w:rPr>
        <w:t xml:space="preserve"> celebrate</w:t>
      </w:r>
      <w:r w:rsidR="006750B9">
        <w:rPr>
          <w:lang w:val="en-GB"/>
        </w:rPr>
        <w:t>s</w:t>
      </w:r>
      <w:r w:rsidR="00086D1A" w:rsidRPr="0004156D">
        <w:rPr>
          <w:lang w:val="en-GB"/>
        </w:rPr>
        <w:t xml:space="preserve"> its </w:t>
      </w:r>
      <w:r w:rsidR="006750B9">
        <w:rPr>
          <w:lang w:val="en-GB"/>
        </w:rPr>
        <w:t>Portugal</w:t>
      </w:r>
      <w:r w:rsidR="00086D1A" w:rsidRPr="0004156D">
        <w:rPr>
          <w:lang w:val="en-GB"/>
        </w:rPr>
        <w:t xml:space="preserve"> premiere</w:t>
      </w:r>
      <w:r w:rsidR="00822EBF">
        <w:rPr>
          <w:lang w:val="en-GB"/>
        </w:rPr>
        <w:t>”</w:t>
      </w:r>
      <w:r w:rsidR="00086D1A" w:rsidRPr="0004156D">
        <w:rPr>
          <w:lang w:val="en-GB"/>
        </w:rPr>
        <w:t>.</w:t>
      </w:r>
    </w:p>
    <w:p w14:paraId="09B7FF50" w14:textId="77777777" w:rsidR="006750B9" w:rsidRDefault="006750B9" w:rsidP="00D0250F">
      <w:pPr>
        <w:pStyle w:val="PMText"/>
        <w:rPr>
          <w:lang w:val="en-GB"/>
        </w:rPr>
      </w:pPr>
    </w:p>
    <w:p w14:paraId="3CADA223" w14:textId="77777777" w:rsidR="006750B9" w:rsidRPr="0004156D" w:rsidRDefault="006750B9" w:rsidP="006750B9">
      <w:pPr>
        <w:pStyle w:val="PMText"/>
        <w:rPr>
          <w:b/>
          <w:bCs/>
          <w:lang w:val="en-GB"/>
        </w:rPr>
      </w:pPr>
      <w:r w:rsidRPr="0004156D">
        <w:rPr>
          <w:b/>
          <w:bCs/>
          <w:lang w:val="en-GB"/>
        </w:rPr>
        <w:t>Presented online: Portugal premiere of the Allrounder Trend</w:t>
      </w:r>
    </w:p>
    <w:p w14:paraId="6C31DC4C" w14:textId="51223547" w:rsidR="006750B9" w:rsidRPr="0004156D" w:rsidRDefault="006750B9" w:rsidP="006750B9">
      <w:pPr>
        <w:pStyle w:val="PMText"/>
        <w:rPr>
          <w:lang w:val="en-GB"/>
        </w:rPr>
      </w:pPr>
      <w:r w:rsidRPr="0004156D">
        <w:rPr>
          <w:lang w:val="en-GB"/>
        </w:rPr>
        <w:t>The Allrounder Trend will be presented for the first time in Portugal via a monitor</w:t>
      </w:r>
      <w:r>
        <w:rPr>
          <w:lang w:val="en-GB"/>
        </w:rPr>
        <w:t xml:space="preserve">. </w:t>
      </w:r>
      <w:r w:rsidRPr="006750B9">
        <w:rPr>
          <w:lang w:val="en-GB"/>
        </w:rPr>
        <w:t xml:space="preserve">Arburg expands its portfolio with </w:t>
      </w:r>
      <w:r>
        <w:rPr>
          <w:lang w:val="en-GB"/>
        </w:rPr>
        <w:t>the</w:t>
      </w:r>
      <w:r w:rsidRPr="006750B9">
        <w:rPr>
          <w:lang w:val="en-GB"/>
        </w:rPr>
        <w:t xml:space="preserve"> completely new machine </w:t>
      </w:r>
      <w:r w:rsidR="008A3ED4">
        <w:rPr>
          <w:lang w:val="en-GB"/>
        </w:rPr>
        <w:t>concept and</w:t>
      </w:r>
      <w:r w:rsidR="008A3ED4" w:rsidRPr="0004156D">
        <w:rPr>
          <w:lang w:val="en-GB"/>
        </w:rPr>
        <w:t xml:space="preserve"> heralds an exciting new era</w:t>
      </w:r>
      <w:r w:rsidR="008A3ED4">
        <w:rPr>
          <w:lang w:val="en-GB"/>
        </w:rPr>
        <w:t>: Besides of proven high-end technology the Allrounder Trend</w:t>
      </w:r>
      <w:r w:rsidR="008A3ED4" w:rsidRPr="008A3ED4">
        <w:rPr>
          <w:lang w:val="en-GB"/>
        </w:rPr>
        <w:t xml:space="preserve"> opens up an additional segment for standard applications</w:t>
      </w:r>
      <w:r w:rsidR="008A3ED4">
        <w:rPr>
          <w:lang w:val="en-GB"/>
        </w:rPr>
        <w:t xml:space="preserve">. It </w:t>
      </w:r>
      <w:r w:rsidRPr="0004156D">
        <w:rPr>
          <w:lang w:val="en-GB"/>
        </w:rPr>
        <w:t>is specifically designed to meet current market requirements</w:t>
      </w:r>
      <w:r w:rsidR="008A3ED4">
        <w:rPr>
          <w:lang w:val="en-GB"/>
        </w:rPr>
        <w:t>,</w:t>
      </w:r>
      <w:r w:rsidRPr="0004156D">
        <w:rPr>
          <w:lang w:val="en-GB"/>
        </w:rPr>
        <w:t xml:space="preserve"> quick to set up, particularly easy to operate and maintain and produce</w:t>
      </w:r>
      <w:r w:rsidR="008A3ED4">
        <w:rPr>
          <w:lang w:val="en-GB"/>
        </w:rPr>
        <w:t>s</w:t>
      </w:r>
      <w:r w:rsidRPr="0004156D">
        <w:rPr>
          <w:lang w:val="en-GB"/>
        </w:rPr>
        <w:t xml:space="preserve"> injection moulded parts extremely reliably and energy-efficiently.</w:t>
      </w:r>
    </w:p>
    <w:p w14:paraId="4FDD49AB" w14:textId="77777777" w:rsidR="006750B9" w:rsidRPr="0004156D" w:rsidRDefault="006750B9" w:rsidP="006750B9">
      <w:pPr>
        <w:pStyle w:val="PMText"/>
        <w:rPr>
          <w:lang w:val="en-GB"/>
        </w:rPr>
      </w:pPr>
      <w:r w:rsidRPr="0004156D">
        <w:rPr>
          <w:lang w:val="en-GB"/>
        </w:rPr>
        <w:t>(more see press release Allrounder Trend)</w:t>
      </w:r>
    </w:p>
    <w:p w14:paraId="5634195A" w14:textId="77777777" w:rsidR="00447011" w:rsidRPr="0004156D" w:rsidRDefault="00447011" w:rsidP="0053767B">
      <w:pPr>
        <w:pStyle w:val="PMText"/>
        <w:rPr>
          <w:lang w:val="en-GB"/>
        </w:rPr>
      </w:pPr>
    </w:p>
    <w:p w14:paraId="1EA77A26" w14:textId="42B39B58" w:rsidR="0091528E" w:rsidRPr="0004156D" w:rsidRDefault="0091528E" w:rsidP="0091528E">
      <w:pPr>
        <w:pStyle w:val="PMText"/>
        <w:rPr>
          <w:b/>
          <w:lang w:val="en-GB"/>
        </w:rPr>
      </w:pPr>
      <w:r w:rsidRPr="0004156D">
        <w:rPr>
          <w:b/>
          <w:lang w:val="en-GB"/>
        </w:rPr>
        <w:t>Automated: Hybrid Allrounder 470 H produces</w:t>
      </w:r>
      <w:r w:rsidR="00822EBF">
        <w:rPr>
          <w:b/>
          <w:lang w:val="en-GB"/>
        </w:rPr>
        <w:t xml:space="preserve"> a</w:t>
      </w:r>
      <w:r w:rsidRPr="0004156D">
        <w:rPr>
          <w:b/>
          <w:lang w:val="en-GB"/>
        </w:rPr>
        <w:t xml:space="preserve"> beverage jug</w:t>
      </w:r>
    </w:p>
    <w:p w14:paraId="01B5F7BA" w14:textId="7CFE5EBA" w:rsidR="009B75A3" w:rsidRPr="0004156D" w:rsidRDefault="0091528E" w:rsidP="0091528E">
      <w:pPr>
        <w:pStyle w:val="PMText"/>
        <w:rPr>
          <w:lang w:val="en-GB"/>
        </w:rPr>
      </w:pPr>
      <w:r w:rsidRPr="0004156D">
        <w:rPr>
          <w:lang w:val="en-GB"/>
        </w:rPr>
        <w:t xml:space="preserve">At Moldplas 2025, a hybrid Allrounder 470 H with a clamping force of 1,000 kN and a single-cavity mould will produce a </w:t>
      </w:r>
      <w:r w:rsidR="009A0212" w:rsidRPr="0004156D">
        <w:rPr>
          <w:lang w:val="en-GB"/>
        </w:rPr>
        <w:t xml:space="preserve">transparent </w:t>
      </w:r>
      <w:r w:rsidRPr="0004156D">
        <w:rPr>
          <w:lang w:val="en-GB"/>
        </w:rPr>
        <w:t xml:space="preserve">polycarbonate (PC) beverage jug in a cycle time of around </w:t>
      </w:r>
      <w:r w:rsidR="005A6268" w:rsidRPr="0004156D">
        <w:rPr>
          <w:lang w:val="en-GB"/>
        </w:rPr>
        <w:t xml:space="preserve">30 </w:t>
      </w:r>
      <w:r w:rsidRPr="0004156D">
        <w:rPr>
          <w:lang w:val="en-GB"/>
        </w:rPr>
        <w:t xml:space="preserve">seconds. </w:t>
      </w:r>
      <w:r w:rsidR="009A0212" w:rsidRPr="0004156D">
        <w:rPr>
          <w:lang w:val="en-GB"/>
        </w:rPr>
        <w:t>The 0.5 litre moulded part is a sensible and sustainable alternative to glass and disposable items.</w:t>
      </w:r>
    </w:p>
    <w:p w14:paraId="6BFB4CCB" w14:textId="6D80524F" w:rsidR="0091528E" w:rsidRPr="0004156D" w:rsidRDefault="009B75A3" w:rsidP="0091528E">
      <w:pPr>
        <w:pStyle w:val="PMText"/>
        <w:rPr>
          <w:lang w:val="en-GB"/>
        </w:rPr>
      </w:pPr>
      <w:r w:rsidRPr="0004156D">
        <w:rPr>
          <w:lang w:val="en-GB"/>
        </w:rPr>
        <w:t>Th</w:t>
      </w:r>
      <w:r w:rsidR="00822EBF">
        <w:rPr>
          <w:lang w:val="en-GB"/>
        </w:rPr>
        <w:t>is example of</w:t>
      </w:r>
      <w:r w:rsidRPr="0004156D">
        <w:rPr>
          <w:lang w:val="en-GB"/>
        </w:rPr>
        <w:t xml:space="preserve"> automation </w:t>
      </w:r>
      <w:r w:rsidR="00822EBF">
        <w:rPr>
          <w:lang w:val="en-GB"/>
        </w:rPr>
        <w:t>formed</w:t>
      </w:r>
      <w:r w:rsidRPr="0004156D">
        <w:rPr>
          <w:lang w:val="en-GB"/>
        </w:rPr>
        <w:t xml:space="preserve"> part of a local turnkey project. </w:t>
      </w:r>
      <w:r w:rsidR="0091528E" w:rsidRPr="0004156D">
        <w:rPr>
          <w:lang w:val="en-GB"/>
        </w:rPr>
        <w:t xml:space="preserve">The thick-walled </w:t>
      </w:r>
      <w:r w:rsidR="009A0212" w:rsidRPr="0004156D">
        <w:rPr>
          <w:lang w:val="en-GB"/>
        </w:rPr>
        <w:t xml:space="preserve">plastic jug </w:t>
      </w:r>
      <w:r w:rsidR="0091528E" w:rsidRPr="0004156D">
        <w:rPr>
          <w:lang w:val="en-GB"/>
        </w:rPr>
        <w:t xml:space="preserve">is handled quickly and gently by a Multilift Select </w:t>
      </w:r>
      <w:r w:rsidR="009A0212" w:rsidRPr="0004156D">
        <w:rPr>
          <w:lang w:val="en-GB"/>
        </w:rPr>
        <w:t xml:space="preserve">6 </w:t>
      </w:r>
      <w:r w:rsidR="0091528E" w:rsidRPr="0004156D">
        <w:rPr>
          <w:lang w:val="en-GB"/>
        </w:rPr>
        <w:t>linear robotic system</w:t>
      </w:r>
      <w:r w:rsidR="00822EBF">
        <w:rPr>
          <w:lang w:val="en-GB"/>
        </w:rPr>
        <w:t xml:space="preserve">, </w:t>
      </w:r>
      <w:r w:rsidRPr="0004156D">
        <w:rPr>
          <w:lang w:val="en-GB"/>
        </w:rPr>
        <w:t>fully integrated into the Gestica control system</w:t>
      </w:r>
      <w:r w:rsidR="0091528E" w:rsidRPr="0004156D">
        <w:rPr>
          <w:lang w:val="en-GB"/>
        </w:rPr>
        <w:t>.</w:t>
      </w:r>
      <w:r w:rsidRPr="0004156D">
        <w:rPr>
          <w:lang w:val="en-GB"/>
        </w:rPr>
        <w:t xml:space="preserve"> Each moulded part </w:t>
      </w:r>
      <w:r w:rsidR="00822EBF">
        <w:rPr>
          <w:lang w:val="en-GB"/>
        </w:rPr>
        <w:t>receives a</w:t>
      </w:r>
      <w:r w:rsidRPr="0004156D">
        <w:rPr>
          <w:lang w:val="en-GB"/>
        </w:rPr>
        <w:t xml:space="preserve"> visually inspect</w:t>
      </w:r>
      <w:r w:rsidR="00822EBF">
        <w:rPr>
          <w:lang w:val="en-GB"/>
        </w:rPr>
        <w:t>ion</w:t>
      </w:r>
      <w:r w:rsidRPr="0004156D">
        <w:rPr>
          <w:lang w:val="en-GB"/>
        </w:rPr>
        <w:t xml:space="preserve"> before </w:t>
      </w:r>
      <w:r w:rsidR="00822EBF">
        <w:rPr>
          <w:lang w:val="en-GB"/>
        </w:rPr>
        <w:t xml:space="preserve">being </w:t>
      </w:r>
      <w:r w:rsidRPr="0004156D">
        <w:rPr>
          <w:lang w:val="en-GB"/>
        </w:rPr>
        <w:t>placed on a conveyor belt and handed out to trade fair visitors as a give-away.</w:t>
      </w:r>
    </w:p>
    <w:p w14:paraId="1B60ACEC" w14:textId="77777777" w:rsidR="00A2363D" w:rsidRDefault="00A2363D" w:rsidP="0091528E">
      <w:pPr>
        <w:pStyle w:val="PMText"/>
        <w:rPr>
          <w:lang w:val="en-GB"/>
        </w:rPr>
      </w:pPr>
    </w:p>
    <w:p w14:paraId="33C64C2B" w14:textId="77777777" w:rsidR="008A3ED4" w:rsidRPr="008A3ED4" w:rsidRDefault="008A3ED4" w:rsidP="0053767B">
      <w:pPr>
        <w:pStyle w:val="PMText"/>
        <w:rPr>
          <w:bCs/>
          <w:lang w:val="en-GB"/>
        </w:rPr>
      </w:pPr>
    </w:p>
    <w:p w14:paraId="0CCBC5AB" w14:textId="77777777" w:rsidR="008A3ED4" w:rsidRPr="008A3ED4" w:rsidRDefault="008A3ED4" w:rsidP="0053767B">
      <w:pPr>
        <w:pStyle w:val="PMText"/>
        <w:rPr>
          <w:bCs/>
          <w:lang w:val="en-GB"/>
        </w:rPr>
      </w:pPr>
    </w:p>
    <w:p w14:paraId="4B34FAC2" w14:textId="5964D853" w:rsidR="00447011" w:rsidRPr="0004156D" w:rsidRDefault="00B26364" w:rsidP="0053767B">
      <w:pPr>
        <w:pStyle w:val="PMText"/>
        <w:rPr>
          <w:b/>
          <w:lang w:val="en-GB"/>
        </w:rPr>
      </w:pPr>
      <w:r w:rsidRPr="0004156D">
        <w:rPr>
          <w:b/>
          <w:lang w:val="en-GB"/>
        </w:rPr>
        <w:lastRenderedPageBreak/>
        <w:t xml:space="preserve">Customer portal </w:t>
      </w:r>
      <w:r w:rsidR="00447011" w:rsidRPr="0004156D">
        <w:rPr>
          <w:b/>
          <w:lang w:val="en-GB"/>
        </w:rPr>
        <w:t xml:space="preserve">and host computer save </w:t>
      </w:r>
      <w:r w:rsidRPr="0004156D">
        <w:rPr>
          <w:b/>
          <w:lang w:val="en-GB"/>
        </w:rPr>
        <w:t>time and money</w:t>
      </w:r>
    </w:p>
    <w:p w14:paraId="67F85EED" w14:textId="614425A5" w:rsidR="007F2F22" w:rsidRPr="0004156D" w:rsidRDefault="009B75A3" w:rsidP="0053767B">
      <w:pPr>
        <w:pStyle w:val="PMText"/>
        <w:rPr>
          <w:lang w:val="en-GB"/>
        </w:rPr>
      </w:pPr>
      <w:r w:rsidRPr="0004156D">
        <w:rPr>
          <w:lang w:val="en-GB"/>
        </w:rPr>
        <w:t xml:space="preserve">Arburg will demonstrate on a monitor how plastic parts can be produced with maximum efficiency, flexibility, transparency and flawless quality using digital technologies. The advantages and innovations </w:t>
      </w:r>
      <w:r w:rsidR="00E97DAE" w:rsidRPr="0004156D">
        <w:rPr>
          <w:lang w:val="en-GB"/>
        </w:rPr>
        <w:t xml:space="preserve">of the </w:t>
      </w:r>
      <w:r w:rsidR="00350627" w:rsidRPr="0004156D">
        <w:rPr>
          <w:lang w:val="en-GB"/>
        </w:rPr>
        <w:t xml:space="preserve">arburgXworld customer </w:t>
      </w:r>
      <w:r w:rsidR="00E97DAE" w:rsidRPr="0004156D">
        <w:rPr>
          <w:lang w:val="en-GB"/>
        </w:rPr>
        <w:t xml:space="preserve">portal </w:t>
      </w:r>
      <w:r w:rsidR="00447011" w:rsidRPr="0004156D">
        <w:rPr>
          <w:lang w:val="en-GB"/>
        </w:rPr>
        <w:t xml:space="preserve">and </w:t>
      </w:r>
      <w:r w:rsidR="00E97DAE" w:rsidRPr="0004156D">
        <w:rPr>
          <w:lang w:val="en-GB"/>
        </w:rPr>
        <w:t xml:space="preserve">the </w:t>
      </w:r>
      <w:r w:rsidR="00447011" w:rsidRPr="0004156D">
        <w:rPr>
          <w:lang w:val="en-GB"/>
        </w:rPr>
        <w:t xml:space="preserve">Arburg host computer system ALS </w:t>
      </w:r>
      <w:r w:rsidRPr="0004156D">
        <w:rPr>
          <w:lang w:val="en-GB"/>
        </w:rPr>
        <w:t>will be presented here</w:t>
      </w:r>
      <w:r w:rsidR="009C50D2" w:rsidRPr="0004156D">
        <w:rPr>
          <w:lang w:val="en-GB"/>
        </w:rPr>
        <w:t xml:space="preserve">. </w:t>
      </w:r>
      <w:r w:rsidR="0091528E" w:rsidRPr="0004156D">
        <w:rPr>
          <w:lang w:val="en-GB"/>
        </w:rPr>
        <w:t xml:space="preserve">of particular interest is the AI-supported </w:t>
      </w:r>
      <w:r w:rsidR="0004156D">
        <w:rPr>
          <w:lang w:val="en-GB"/>
        </w:rPr>
        <w:t>“</w:t>
      </w:r>
      <w:r w:rsidR="0091528E" w:rsidRPr="0004156D">
        <w:rPr>
          <w:lang w:val="en-GB"/>
        </w:rPr>
        <w:t>Ask Arburg</w:t>
      </w:r>
      <w:r w:rsidR="0004156D">
        <w:rPr>
          <w:lang w:val="en-GB"/>
        </w:rPr>
        <w:t>”</w:t>
      </w:r>
      <w:r w:rsidR="0091528E" w:rsidRPr="0004156D">
        <w:rPr>
          <w:lang w:val="en-GB"/>
        </w:rPr>
        <w:t xml:space="preserve"> app in the Premium package, which contains easily accessible, comprehensive injection moulding knowledge from Arburg and answers specific questions about all Arburg products and processes relating to injection moulding. </w:t>
      </w:r>
      <w:r w:rsidRPr="0004156D">
        <w:rPr>
          <w:lang w:val="en-GB"/>
        </w:rPr>
        <w:t xml:space="preserve">The Arburg host computer system ALS, in turn, is a central MES with which the entire production can be digitally planned, optimally utilised and controlled, and all relevant information </w:t>
      </w:r>
      <w:r w:rsidR="00822EBF">
        <w:rPr>
          <w:lang w:val="en-GB"/>
        </w:rPr>
        <w:t>to be</w:t>
      </w:r>
      <w:r w:rsidRPr="0004156D">
        <w:rPr>
          <w:lang w:val="en-GB"/>
        </w:rPr>
        <w:t xml:space="preserve"> tracked. </w:t>
      </w:r>
      <w:r w:rsidR="00A91AF6" w:rsidRPr="0004156D">
        <w:rPr>
          <w:lang w:val="en-GB"/>
        </w:rPr>
        <w:t xml:space="preserve">A major advantage is that production data can be recorded and analysed in real time. </w:t>
      </w:r>
      <w:r w:rsidR="00822EBF">
        <w:rPr>
          <w:lang w:val="en-GB"/>
        </w:rPr>
        <w:t>In summary</w:t>
      </w:r>
      <w:r w:rsidR="00A91AF6" w:rsidRPr="0004156D">
        <w:rPr>
          <w:lang w:val="en-GB"/>
        </w:rPr>
        <w:t xml:space="preserve">, ALS </w:t>
      </w:r>
      <w:r w:rsidR="00822EBF">
        <w:rPr>
          <w:lang w:val="en-GB"/>
        </w:rPr>
        <w:t>delivers</w:t>
      </w:r>
      <w:r w:rsidR="00A91AF6" w:rsidRPr="0004156D">
        <w:rPr>
          <w:lang w:val="en-GB"/>
        </w:rPr>
        <w:t xml:space="preserve"> greater flexibility, efficiency and transparency in </w:t>
      </w:r>
      <w:r w:rsidR="00822EBF">
        <w:rPr>
          <w:lang w:val="en-GB"/>
        </w:rPr>
        <w:t xml:space="preserve">a </w:t>
      </w:r>
      <w:r w:rsidR="00E97DAE" w:rsidRPr="0004156D">
        <w:rPr>
          <w:lang w:val="en-GB"/>
        </w:rPr>
        <w:t xml:space="preserve">smart </w:t>
      </w:r>
      <w:r w:rsidR="00A91AF6" w:rsidRPr="0004156D">
        <w:rPr>
          <w:lang w:val="en-GB"/>
        </w:rPr>
        <w:t>production</w:t>
      </w:r>
      <w:r w:rsidR="00822EBF">
        <w:rPr>
          <w:lang w:val="en-GB"/>
        </w:rPr>
        <w:t xml:space="preserve"> environment</w:t>
      </w:r>
      <w:r w:rsidR="00A91AF6" w:rsidRPr="0004156D">
        <w:rPr>
          <w:lang w:val="en-GB"/>
        </w:rPr>
        <w:t>.</w:t>
      </w:r>
    </w:p>
    <w:p w14:paraId="6C52CFA4" w14:textId="0ED060B8" w:rsidR="0053767B" w:rsidRPr="0004156D" w:rsidRDefault="0053767B" w:rsidP="0012605A">
      <w:pPr>
        <w:pStyle w:val="PMText"/>
        <w:rPr>
          <w:lang w:val="en-GB"/>
        </w:rPr>
      </w:pPr>
    </w:p>
    <w:p w14:paraId="6B1B298A" w14:textId="58EFA6CD" w:rsidR="00350627" w:rsidRPr="0004156D" w:rsidRDefault="00F54D87" w:rsidP="0012605A">
      <w:pPr>
        <w:pStyle w:val="PMText"/>
        <w:rPr>
          <w:b/>
          <w:bCs/>
          <w:lang w:val="en-GB"/>
        </w:rPr>
      </w:pPr>
      <w:r w:rsidRPr="0004156D">
        <w:rPr>
          <w:b/>
          <w:bCs/>
          <w:lang w:val="en-GB"/>
        </w:rPr>
        <w:t xml:space="preserve">All-round support </w:t>
      </w:r>
      <w:r w:rsidR="00A91AF6" w:rsidRPr="0004156D">
        <w:rPr>
          <w:b/>
          <w:bCs/>
          <w:lang w:val="en-GB"/>
        </w:rPr>
        <w:t xml:space="preserve">for </w:t>
      </w:r>
      <w:r w:rsidRPr="0004156D">
        <w:rPr>
          <w:b/>
          <w:bCs/>
          <w:lang w:val="en-GB"/>
        </w:rPr>
        <w:t>customers in Portugal</w:t>
      </w:r>
    </w:p>
    <w:p w14:paraId="3262609E" w14:textId="4C45BFC8" w:rsidR="00323669" w:rsidRPr="0004156D" w:rsidRDefault="00475B58" w:rsidP="0012605A">
      <w:pPr>
        <w:pStyle w:val="PMText"/>
        <w:rPr>
          <w:lang w:val="en-GB"/>
        </w:rPr>
      </w:pPr>
      <w:r w:rsidRPr="0004156D">
        <w:rPr>
          <w:lang w:val="en-GB"/>
        </w:rPr>
        <w:t xml:space="preserve">Arburg </w:t>
      </w:r>
      <w:r w:rsidR="001322C3" w:rsidRPr="0004156D">
        <w:rPr>
          <w:lang w:val="en-GB"/>
        </w:rPr>
        <w:t xml:space="preserve">is represented </w:t>
      </w:r>
      <w:r w:rsidRPr="0004156D">
        <w:rPr>
          <w:lang w:val="en-GB"/>
        </w:rPr>
        <w:t xml:space="preserve">in Portugal by </w:t>
      </w:r>
      <w:r w:rsidR="00447011" w:rsidRPr="0004156D">
        <w:rPr>
          <w:lang w:val="en-GB"/>
        </w:rPr>
        <w:t xml:space="preserve">a highly qualified team </w:t>
      </w:r>
      <w:r w:rsidR="00465750" w:rsidRPr="0004156D">
        <w:rPr>
          <w:lang w:val="en-GB"/>
        </w:rPr>
        <w:t>from its Marinha Grande site</w:t>
      </w:r>
      <w:r w:rsidR="00447011" w:rsidRPr="0004156D">
        <w:rPr>
          <w:lang w:val="en-GB"/>
        </w:rPr>
        <w:t xml:space="preserve">. </w:t>
      </w:r>
      <w:r w:rsidR="00465750" w:rsidRPr="0004156D">
        <w:rPr>
          <w:lang w:val="en-GB"/>
        </w:rPr>
        <w:t xml:space="preserve">Long-term relationships are maintained with many </w:t>
      </w:r>
      <w:r w:rsidR="001322C3" w:rsidRPr="0004156D">
        <w:rPr>
          <w:lang w:val="en-GB"/>
        </w:rPr>
        <w:t>customers</w:t>
      </w:r>
      <w:r w:rsidR="00447011" w:rsidRPr="0004156D">
        <w:rPr>
          <w:lang w:val="en-GB"/>
        </w:rPr>
        <w:t xml:space="preserve">, </w:t>
      </w:r>
      <w:r w:rsidR="00822EBF">
        <w:rPr>
          <w:lang w:val="en-GB"/>
        </w:rPr>
        <w:t>primarily based in</w:t>
      </w:r>
      <w:r w:rsidR="00447011" w:rsidRPr="0004156D">
        <w:rPr>
          <w:lang w:val="en-GB"/>
        </w:rPr>
        <w:t xml:space="preserve"> the mobility, medical, packaging and electronics sectors. They receive </w:t>
      </w:r>
      <w:r w:rsidRPr="0004156D">
        <w:rPr>
          <w:lang w:val="en-GB"/>
        </w:rPr>
        <w:t xml:space="preserve">first-class </w:t>
      </w:r>
      <w:r w:rsidR="00447011" w:rsidRPr="0004156D">
        <w:rPr>
          <w:lang w:val="en-GB"/>
        </w:rPr>
        <w:t>advice</w:t>
      </w:r>
      <w:r w:rsidR="009B75A3" w:rsidRPr="0004156D">
        <w:rPr>
          <w:lang w:val="en-GB"/>
        </w:rPr>
        <w:t xml:space="preserve">, service and training </w:t>
      </w:r>
      <w:r w:rsidR="001322C3" w:rsidRPr="0004156D">
        <w:rPr>
          <w:lang w:val="en-GB"/>
        </w:rPr>
        <w:t xml:space="preserve">quickly and directly on site, </w:t>
      </w:r>
      <w:r w:rsidR="009B75A3" w:rsidRPr="0004156D">
        <w:rPr>
          <w:lang w:val="en-GB"/>
        </w:rPr>
        <w:t xml:space="preserve">right through to the commissioning of the machines. The Arburg subsidiary on the Iberian Peninsula offers </w:t>
      </w:r>
      <w:r w:rsidRPr="0004156D">
        <w:rPr>
          <w:lang w:val="en-GB"/>
        </w:rPr>
        <w:t xml:space="preserve">professional support </w:t>
      </w:r>
      <w:r w:rsidR="009B75A3" w:rsidRPr="0004156D">
        <w:rPr>
          <w:lang w:val="en-GB"/>
        </w:rPr>
        <w:t xml:space="preserve">with regard to </w:t>
      </w:r>
      <w:r w:rsidRPr="0004156D">
        <w:rPr>
          <w:lang w:val="en-GB"/>
        </w:rPr>
        <w:t>application</w:t>
      </w:r>
      <w:r w:rsidR="00447011" w:rsidRPr="0004156D">
        <w:rPr>
          <w:lang w:val="en-GB"/>
        </w:rPr>
        <w:t xml:space="preserve">, process </w:t>
      </w:r>
      <w:r w:rsidR="009B75A3" w:rsidRPr="0004156D">
        <w:rPr>
          <w:lang w:val="en-GB"/>
        </w:rPr>
        <w:t xml:space="preserve">and </w:t>
      </w:r>
      <w:r w:rsidRPr="0004156D">
        <w:rPr>
          <w:lang w:val="en-GB"/>
        </w:rPr>
        <w:t>mould</w:t>
      </w:r>
      <w:r w:rsidR="009B75A3" w:rsidRPr="0004156D">
        <w:rPr>
          <w:lang w:val="en-GB"/>
        </w:rPr>
        <w:t xml:space="preserve"> technology </w:t>
      </w:r>
      <w:r w:rsidR="00447011" w:rsidRPr="0004156D">
        <w:rPr>
          <w:lang w:val="en-GB"/>
        </w:rPr>
        <w:t xml:space="preserve">as well as </w:t>
      </w:r>
      <w:r w:rsidRPr="0004156D">
        <w:rPr>
          <w:lang w:val="en-GB"/>
        </w:rPr>
        <w:t xml:space="preserve">automation </w:t>
      </w:r>
      <w:r w:rsidR="00465750" w:rsidRPr="0004156D">
        <w:rPr>
          <w:lang w:val="en-GB"/>
        </w:rPr>
        <w:t>and turnkey systems</w:t>
      </w:r>
      <w:r w:rsidR="00F127FF" w:rsidRPr="0004156D">
        <w:rPr>
          <w:lang w:val="en-GB"/>
        </w:rPr>
        <w:t>.</w:t>
      </w:r>
    </w:p>
    <w:p w14:paraId="4A1AC327" w14:textId="77777777" w:rsidR="0004156D" w:rsidRDefault="0004156D" w:rsidP="0012605A">
      <w:pPr>
        <w:pStyle w:val="PMText"/>
        <w:rPr>
          <w:lang w:val="en-GB"/>
        </w:rPr>
      </w:pPr>
    </w:p>
    <w:p w14:paraId="587E9FDF" w14:textId="77777777" w:rsidR="008A3ED4" w:rsidRDefault="008A3ED4">
      <w:pPr>
        <w:rPr>
          <w:b/>
          <w:bCs/>
          <w:sz w:val="32"/>
          <w:szCs w:val="20"/>
          <w:u w:val="single"/>
          <w:lang w:val="en-GB"/>
        </w:rPr>
      </w:pPr>
      <w:r>
        <w:rPr>
          <w:lang w:val="en-GB"/>
        </w:rPr>
        <w:br w:type="page"/>
      </w:r>
    </w:p>
    <w:p w14:paraId="2B050938" w14:textId="0E651FB8" w:rsidR="0053767B" w:rsidRPr="0004156D" w:rsidRDefault="006D0E6B" w:rsidP="0053767B">
      <w:pPr>
        <w:pStyle w:val="PMHeadline"/>
        <w:rPr>
          <w:lang w:val="en-GB"/>
        </w:rPr>
      </w:pPr>
      <w:r w:rsidRPr="0004156D">
        <w:rPr>
          <w:lang w:val="en-GB"/>
        </w:rPr>
        <w:lastRenderedPageBreak/>
        <w:t>Pictures</w:t>
      </w:r>
    </w:p>
    <w:p w14:paraId="7B3F61FC" w14:textId="77777777" w:rsidR="0053767B" w:rsidRPr="0004156D" w:rsidRDefault="0053767B" w:rsidP="0053767B">
      <w:pPr>
        <w:pStyle w:val="PMText"/>
        <w:rPr>
          <w:lang w:val="en-GB"/>
        </w:rPr>
      </w:pPr>
    </w:p>
    <w:p w14:paraId="7FDD7F69" w14:textId="772885AF" w:rsidR="00D2555C" w:rsidRPr="0004156D" w:rsidRDefault="00D2555C" w:rsidP="00D0250F">
      <w:pPr>
        <w:pStyle w:val="PMBildunterschrift"/>
        <w:rPr>
          <w:b/>
          <w:i w:val="0"/>
          <w:lang w:val="en-GB"/>
        </w:rPr>
      </w:pPr>
      <w:r w:rsidRPr="0004156D">
        <w:rPr>
          <w:b/>
          <w:i w:val="0"/>
          <w:lang w:val="en-GB"/>
        </w:rPr>
        <w:t>Martin Cayre_J0A6020</w:t>
      </w:r>
    </w:p>
    <w:p w14:paraId="4E60EB1D" w14:textId="77777777" w:rsidR="00D2555C" w:rsidRPr="0004156D" w:rsidRDefault="00D2555C" w:rsidP="00D0250F">
      <w:pPr>
        <w:pStyle w:val="PMBildunterschrift"/>
        <w:rPr>
          <w:lang w:val="en-GB"/>
        </w:rPr>
      </w:pPr>
      <w:r w:rsidRPr="0004156D">
        <w:rPr>
          <w:noProof/>
          <w:lang w:val="en-GB"/>
        </w:rPr>
        <w:drawing>
          <wp:inline distT="0" distB="0" distL="0" distR="0" wp14:anchorId="69111B57" wp14:editId="53D3B0D1">
            <wp:extent cx="3089816" cy="2057400"/>
            <wp:effectExtent l="0" t="0" r="0" b="0"/>
            <wp:docPr id="1498768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574" cy="2063231"/>
                    </a:xfrm>
                    <a:prstGeom prst="rect">
                      <a:avLst/>
                    </a:prstGeom>
                    <a:noFill/>
                    <a:ln>
                      <a:noFill/>
                    </a:ln>
                  </pic:spPr>
                </pic:pic>
              </a:graphicData>
            </a:graphic>
          </wp:inline>
        </w:drawing>
      </w:r>
    </w:p>
    <w:p w14:paraId="6BCAF15C" w14:textId="1E30BA1F" w:rsidR="00840054" w:rsidRPr="0004156D" w:rsidRDefault="00355EB3" w:rsidP="00D0250F">
      <w:pPr>
        <w:pStyle w:val="PMBildunterschrift"/>
        <w:rPr>
          <w:lang w:val="en-GB"/>
        </w:rPr>
      </w:pPr>
      <w:r w:rsidRPr="0004156D">
        <w:rPr>
          <w:lang w:val="en-GB"/>
        </w:rPr>
        <w:t>As Managing Director of Arburg Spain, Martin Cayre is also responsible for the Portuguese market</w:t>
      </w:r>
      <w:r w:rsidR="00840054" w:rsidRPr="0004156D">
        <w:rPr>
          <w:lang w:val="en-GB"/>
        </w:rPr>
        <w:t>.</w:t>
      </w:r>
    </w:p>
    <w:p w14:paraId="5D248268" w14:textId="77777777" w:rsidR="00840054" w:rsidRPr="0004156D" w:rsidRDefault="00840054" w:rsidP="00D0250F">
      <w:pPr>
        <w:pStyle w:val="PMBildunterschrift"/>
        <w:rPr>
          <w:lang w:val="en-GB"/>
        </w:rPr>
      </w:pPr>
    </w:p>
    <w:p w14:paraId="71CBFF9C" w14:textId="77777777" w:rsidR="00D2555C" w:rsidRPr="0004156D" w:rsidRDefault="00D2555C" w:rsidP="00D2555C">
      <w:pPr>
        <w:pStyle w:val="PMBildunterschrift"/>
        <w:rPr>
          <w:b/>
          <w:i w:val="0"/>
          <w:lang w:val="en-GB"/>
        </w:rPr>
      </w:pPr>
      <w:r w:rsidRPr="0004156D">
        <w:rPr>
          <w:b/>
          <w:i w:val="0"/>
          <w:lang w:val="en-GB"/>
        </w:rPr>
        <w:t>ALLROUNDER 1800 e TREND_359</w:t>
      </w:r>
    </w:p>
    <w:p w14:paraId="3A1A0A18" w14:textId="77777777" w:rsidR="00D2555C" w:rsidRPr="0004156D" w:rsidRDefault="00D2555C" w:rsidP="00D2555C">
      <w:pPr>
        <w:pStyle w:val="PMBildunterschrift"/>
        <w:rPr>
          <w:bCs/>
          <w:i w:val="0"/>
          <w:lang w:val="en-GB"/>
        </w:rPr>
      </w:pPr>
      <w:r w:rsidRPr="0004156D">
        <w:rPr>
          <w:noProof/>
          <w:lang w:val="en-GB"/>
        </w:rPr>
        <w:drawing>
          <wp:inline distT="0" distB="0" distL="0" distR="0" wp14:anchorId="2E180C6B" wp14:editId="5A931BE5">
            <wp:extent cx="3806952" cy="2857500"/>
            <wp:effectExtent l="0" t="0" r="3175" b="0"/>
            <wp:docPr id="1075716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880" cy="2860448"/>
                    </a:xfrm>
                    <a:prstGeom prst="rect">
                      <a:avLst/>
                    </a:prstGeom>
                    <a:noFill/>
                    <a:ln>
                      <a:noFill/>
                    </a:ln>
                  </pic:spPr>
                </pic:pic>
              </a:graphicData>
            </a:graphic>
          </wp:inline>
        </w:drawing>
      </w:r>
    </w:p>
    <w:p w14:paraId="14020F77" w14:textId="0FD88594" w:rsidR="00D2555C" w:rsidRPr="0004156D" w:rsidRDefault="005B6BBD" w:rsidP="00D2555C">
      <w:pPr>
        <w:pStyle w:val="PMBildunterschrift"/>
        <w:rPr>
          <w:lang w:val="en-GB"/>
        </w:rPr>
      </w:pPr>
      <w:r w:rsidRPr="0004156D">
        <w:rPr>
          <w:lang w:val="en-GB"/>
        </w:rPr>
        <w:t>New performance level</w:t>
      </w:r>
      <w:r w:rsidR="00D2555C" w:rsidRPr="0004156D">
        <w:rPr>
          <w:lang w:val="en-GB"/>
        </w:rPr>
        <w:t xml:space="preserve">: The </w:t>
      </w:r>
      <w:r w:rsidRPr="0004156D">
        <w:rPr>
          <w:lang w:val="en-GB"/>
        </w:rPr>
        <w:t xml:space="preserve">electric </w:t>
      </w:r>
      <w:r w:rsidR="00D2555C" w:rsidRPr="0004156D">
        <w:rPr>
          <w:lang w:val="en-GB"/>
        </w:rPr>
        <w:t xml:space="preserve">Allrounder Trend can be set up </w:t>
      </w:r>
      <w:r w:rsidR="00822EBF">
        <w:rPr>
          <w:lang w:val="en-GB"/>
        </w:rPr>
        <w:t>remarkably</w:t>
      </w:r>
      <w:r w:rsidR="00D2555C" w:rsidRPr="0004156D">
        <w:rPr>
          <w:lang w:val="en-GB"/>
        </w:rPr>
        <w:t xml:space="preserve"> quickly and easily and is specifically designed for the efficient production of standard injection moulded parts.</w:t>
      </w:r>
    </w:p>
    <w:p w14:paraId="6D378C49" w14:textId="77777777" w:rsidR="00D2555C" w:rsidRPr="0004156D" w:rsidRDefault="00D2555C" w:rsidP="00D0250F">
      <w:pPr>
        <w:pStyle w:val="PMBildunterschrift"/>
        <w:rPr>
          <w:lang w:val="en-GB"/>
        </w:rPr>
      </w:pPr>
    </w:p>
    <w:p w14:paraId="61B25BFB" w14:textId="77777777" w:rsidR="0091528E" w:rsidRPr="0004156D" w:rsidRDefault="0091528E" w:rsidP="0091528E">
      <w:pPr>
        <w:pStyle w:val="PMBildunterschrift"/>
        <w:rPr>
          <w:b/>
          <w:i w:val="0"/>
          <w:lang w:val="en-GB"/>
        </w:rPr>
      </w:pPr>
      <w:r w:rsidRPr="0004156D">
        <w:rPr>
          <w:b/>
          <w:i w:val="0"/>
          <w:lang w:val="en-GB"/>
        </w:rPr>
        <w:lastRenderedPageBreak/>
        <w:t>186073</w:t>
      </w:r>
    </w:p>
    <w:p w14:paraId="127F8607" w14:textId="761AEA66" w:rsidR="0091528E" w:rsidRPr="0004156D" w:rsidRDefault="0091528E" w:rsidP="0091528E">
      <w:pPr>
        <w:pStyle w:val="PMBildunterschrift"/>
        <w:rPr>
          <w:b/>
          <w:i w:val="0"/>
          <w:lang w:val="en-GB"/>
        </w:rPr>
      </w:pPr>
      <w:r w:rsidRPr="0004156D">
        <w:rPr>
          <w:b/>
          <w:i w:val="0"/>
          <w:noProof/>
          <w:lang w:val="en-GB"/>
        </w:rPr>
        <w:drawing>
          <wp:inline distT="0" distB="0" distL="0" distR="0" wp14:anchorId="043E3636" wp14:editId="042681A4">
            <wp:extent cx="3790950" cy="2876123"/>
            <wp:effectExtent l="0" t="0" r="0" b="635"/>
            <wp:docPr id="1884995864" name="Grafik 1" descr="Ein Bild, das Gerät, Maschine, medizinische Ausrüs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95864" name="Grafik 1" descr="Ein Bild, das Gerät, Maschine, medizinische Ausrüstung, Im Haus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609" cy="2878899"/>
                    </a:xfrm>
                    <a:prstGeom prst="rect">
                      <a:avLst/>
                    </a:prstGeom>
                    <a:noFill/>
                    <a:ln>
                      <a:noFill/>
                    </a:ln>
                  </pic:spPr>
                </pic:pic>
              </a:graphicData>
            </a:graphic>
          </wp:inline>
        </w:drawing>
      </w:r>
    </w:p>
    <w:p w14:paraId="51541DA5" w14:textId="3BD2DBEA" w:rsidR="0091528E" w:rsidRPr="0004156D" w:rsidRDefault="0091528E" w:rsidP="0091528E">
      <w:pPr>
        <w:pStyle w:val="PMBildunterschrift"/>
        <w:rPr>
          <w:lang w:val="en-GB"/>
        </w:rPr>
      </w:pPr>
      <w:r w:rsidRPr="0004156D">
        <w:rPr>
          <w:lang w:val="en-GB"/>
        </w:rPr>
        <w:t xml:space="preserve">Efficient and customisable: At Moldplas 2025, a hybrid Allrounder </w:t>
      </w:r>
      <w:r w:rsidR="00133C68" w:rsidRPr="0004156D">
        <w:rPr>
          <w:lang w:val="en-GB"/>
        </w:rPr>
        <w:t xml:space="preserve">470 </w:t>
      </w:r>
      <w:r w:rsidRPr="0004156D">
        <w:rPr>
          <w:lang w:val="en-GB"/>
        </w:rPr>
        <w:t>H with a clamping force of 1,000 kN will be producing beverage jugs as give-aways.</w:t>
      </w:r>
    </w:p>
    <w:p w14:paraId="6ECD33FB" w14:textId="3A8311F1" w:rsidR="0053767B" w:rsidRPr="00822EBF" w:rsidRDefault="00840054" w:rsidP="0091528E">
      <w:pPr>
        <w:pStyle w:val="PMBildunterschrift"/>
        <w:jc w:val="right"/>
        <w:rPr>
          <w:i w:val="0"/>
          <w:iCs/>
        </w:rPr>
      </w:pPr>
      <w:r w:rsidRPr="00822EBF">
        <w:rPr>
          <w:i w:val="0"/>
          <w:iCs/>
        </w:rPr>
        <w:t>Photos</w:t>
      </w:r>
      <w:r w:rsidR="0053767B" w:rsidRPr="00822EBF">
        <w:rPr>
          <w:i w:val="0"/>
          <w:iCs/>
        </w:rPr>
        <w:t>: ARBURG</w:t>
      </w:r>
    </w:p>
    <w:p w14:paraId="548071E1" w14:textId="77777777" w:rsidR="0063755A" w:rsidRPr="00822EBF" w:rsidRDefault="0063755A" w:rsidP="00E44A5E">
      <w:pPr>
        <w:pStyle w:val="PMZusatzinfo-Headline"/>
        <w:rPr>
          <w:sz w:val="22"/>
          <w:szCs w:val="22"/>
        </w:rPr>
      </w:pPr>
    </w:p>
    <w:p w14:paraId="51500E6E" w14:textId="36BEE5BE" w:rsidR="00E44A5E" w:rsidRPr="00822EBF" w:rsidRDefault="00E44A5E" w:rsidP="00E44A5E">
      <w:pPr>
        <w:pStyle w:val="PMZusatzinfo-Headline"/>
        <w:rPr>
          <w:sz w:val="22"/>
          <w:szCs w:val="22"/>
        </w:rPr>
      </w:pPr>
      <w:r w:rsidRPr="00822EBF">
        <w:rPr>
          <w:sz w:val="22"/>
          <w:szCs w:val="22"/>
        </w:rPr>
        <w:t>Photo download:</w:t>
      </w:r>
    </w:p>
    <w:p w14:paraId="5D592171" w14:textId="6D5605FA" w:rsidR="00041A26" w:rsidRPr="00822EBF" w:rsidRDefault="00365987" w:rsidP="0053767B">
      <w:pPr>
        <w:pStyle w:val="PMZusatzinfo-Headline"/>
      </w:pPr>
      <w:hyperlink r:id="rId10" w:history="1">
        <w:r w:rsidRPr="00822EBF">
          <w:rPr>
            <w:rStyle w:val="Hyperlink"/>
          </w:rPr>
          <w:t>https://media.arburg.com/web/5aedf1dea5570bb6/moldplas-2025-press-preview/</w:t>
        </w:r>
      </w:hyperlink>
    </w:p>
    <w:p w14:paraId="25BD80A0" w14:textId="77777777" w:rsidR="00365987" w:rsidRPr="00822EBF" w:rsidRDefault="00365987" w:rsidP="0053767B">
      <w:pPr>
        <w:pStyle w:val="PMZusatzinfo-Headline"/>
      </w:pPr>
    </w:p>
    <w:p w14:paraId="6F0BAB85" w14:textId="77777777" w:rsidR="00041A26" w:rsidRPr="00822EBF" w:rsidRDefault="00041A26" w:rsidP="0053767B">
      <w:pPr>
        <w:pStyle w:val="PMZusatzinfo-Headline"/>
      </w:pPr>
    </w:p>
    <w:p w14:paraId="37C7F9D0" w14:textId="77777777" w:rsidR="0053767B" w:rsidRPr="0004156D" w:rsidRDefault="0053767B" w:rsidP="0053767B">
      <w:pPr>
        <w:pStyle w:val="PMZusatzinfo-Headline"/>
        <w:rPr>
          <w:lang w:val="en-GB"/>
        </w:rPr>
      </w:pPr>
      <w:r w:rsidRPr="0004156D">
        <w:rPr>
          <w:lang w:val="en-GB"/>
        </w:rPr>
        <w:t xml:space="preserve">press release </w:t>
      </w:r>
    </w:p>
    <w:p w14:paraId="0DC773D0" w14:textId="26CA3295" w:rsidR="0053767B" w:rsidRPr="0004156D" w:rsidRDefault="0053767B" w:rsidP="0053767B">
      <w:pPr>
        <w:pStyle w:val="PMZusatzinfo-Text"/>
        <w:rPr>
          <w:lang w:val="en-GB"/>
        </w:rPr>
      </w:pPr>
      <w:r w:rsidRPr="0004156D">
        <w:rPr>
          <w:lang w:val="en-GB"/>
        </w:rPr>
        <w:t xml:space="preserve">File: </w:t>
      </w:r>
      <w:r w:rsidR="00041A26" w:rsidRPr="0004156D">
        <w:rPr>
          <w:lang w:val="en-GB"/>
        </w:rPr>
        <w:fldChar w:fldCharType="begin"/>
      </w:r>
      <w:r w:rsidR="00041A26" w:rsidRPr="0004156D">
        <w:rPr>
          <w:lang w:val="en-GB"/>
        </w:rPr>
        <w:instrText xml:space="preserve"> FILENAME   \* MERGEFORMAT </w:instrText>
      </w:r>
      <w:r w:rsidR="00041A26" w:rsidRPr="0004156D">
        <w:rPr>
          <w:lang w:val="en-GB"/>
        </w:rPr>
        <w:fldChar w:fldCharType="separate"/>
      </w:r>
      <w:r w:rsidR="0004156D" w:rsidRPr="0004156D">
        <w:rPr>
          <w:noProof/>
          <w:lang w:val="en-GB"/>
        </w:rPr>
        <w:t>ARBURG Press preview Moldplas 2025_en_GB.docx</w:t>
      </w:r>
      <w:r w:rsidR="00041A26" w:rsidRPr="0004156D">
        <w:rPr>
          <w:noProof/>
          <w:lang w:val="en-GB"/>
        </w:rPr>
        <w:fldChar w:fldCharType="end"/>
      </w:r>
    </w:p>
    <w:p w14:paraId="37B29E79" w14:textId="6548AC89" w:rsidR="0053767B" w:rsidRPr="0004156D" w:rsidRDefault="0053767B" w:rsidP="0053767B">
      <w:pPr>
        <w:pStyle w:val="PMZusatzinfo-Text"/>
        <w:rPr>
          <w:lang w:val="en-GB"/>
        </w:rPr>
      </w:pPr>
      <w:r w:rsidRPr="0004156D">
        <w:rPr>
          <w:lang w:val="en-GB"/>
        </w:rPr>
        <w:t xml:space="preserve">Characters: </w:t>
      </w:r>
      <w:r w:rsidR="008A3ED4">
        <w:rPr>
          <w:lang w:val="en-GB"/>
        </w:rPr>
        <w:t>4,046</w:t>
      </w:r>
    </w:p>
    <w:p w14:paraId="5A764C5E" w14:textId="0FE8B7DF" w:rsidR="0053767B" w:rsidRPr="0004156D" w:rsidRDefault="0053767B" w:rsidP="0053767B">
      <w:pPr>
        <w:pStyle w:val="PMZusatzinfo-Text"/>
        <w:rPr>
          <w:lang w:val="en-GB"/>
        </w:rPr>
      </w:pPr>
      <w:r w:rsidRPr="0004156D">
        <w:rPr>
          <w:lang w:val="en-GB"/>
        </w:rPr>
        <w:t xml:space="preserve">Words: </w:t>
      </w:r>
      <w:r w:rsidR="008A3ED4">
        <w:rPr>
          <w:lang w:val="en-GB"/>
        </w:rPr>
        <w:t>619</w:t>
      </w:r>
    </w:p>
    <w:p w14:paraId="075C85C6" w14:textId="77777777" w:rsidR="0053767B" w:rsidRPr="0004156D" w:rsidRDefault="0053767B" w:rsidP="0053767B">
      <w:pPr>
        <w:pStyle w:val="PMZusatzinfo-Text"/>
        <w:rPr>
          <w:lang w:val="en-GB"/>
        </w:rPr>
      </w:pPr>
    </w:p>
    <w:p w14:paraId="1FF4AEC5" w14:textId="77777777" w:rsidR="0004156D" w:rsidRPr="0004156D" w:rsidRDefault="0004156D" w:rsidP="0004156D">
      <w:pPr>
        <w:pStyle w:val="PMZusatzinfo-Text"/>
        <w:rPr>
          <w:lang w:val="en-GB"/>
        </w:rPr>
      </w:pPr>
      <w:r w:rsidRPr="0004156D">
        <w:rPr>
          <w:lang w:val="en-GB"/>
        </w:rPr>
        <w:t>You can also download this and other press releases from our website at www.arburg.com/de/presse/ (www.arburg.com/en/presse/)</w:t>
      </w:r>
    </w:p>
    <w:p w14:paraId="08E18A3F" w14:textId="77777777" w:rsidR="0004156D" w:rsidRPr="0004156D" w:rsidRDefault="0004156D" w:rsidP="0004156D">
      <w:pPr>
        <w:pStyle w:val="PMZusatzinfo-Text"/>
        <w:rPr>
          <w:lang w:val="en-GB"/>
        </w:rPr>
      </w:pPr>
    </w:p>
    <w:p w14:paraId="4F813BB9" w14:textId="77777777" w:rsidR="0004156D" w:rsidRPr="0004156D" w:rsidRDefault="0004156D" w:rsidP="0004156D">
      <w:pPr>
        <w:pStyle w:val="PMZusatzinfo-Text"/>
        <w:rPr>
          <w:lang w:val="en-GB"/>
        </w:rPr>
      </w:pPr>
    </w:p>
    <w:p w14:paraId="2BDD01D3" w14:textId="77777777" w:rsidR="0004156D" w:rsidRPr="0004156D" w:rsidRDefault="0004156D" w:rsidP="0004156D">
      <w:pPr>
        <w:pStyle w:val="PMZusatzinfo-Headline"/>
        <w:rPr>
          <w:lang w:val="en-GB"/>
        </w:rPr>
      </w:pPr>
      <w:r w:rsidRPr="0004156D">
        <w:rPr>
          <w:lang w:val="en-GB"/>
        </w:rPr>
        <w:t>Please contact</w:t>
      </w:r>
    </w:p>
    <w:p w14:paraId="589BB86B" w14:textId="77777777" w:rsidR="0004156D" w:rsidRPr="0004156D" w:rsidRDefault="0004156D" w:rsidP="0004156D">
      <w:pPr>
        <w:pStyle w:val="PMZusatzinfo-Text"/>
        <w:rPr>
          <w:lang w:val="en-GB"/>
        </w:rPr>
      </w:pPr>
      <w:r w:rsidRPr="0004156D">
        <w:rPr>
          <w:lang w:val="en-GB"/>
        </w:rPr>
        <w:t>Arburg GmbH + Co KG</w:t>
      </w:r>
    </w:p>
    <w:p w14:paraId="68FEC69F" w14:textId="77777777" w:rsidR="0004156D" w:rsidRPr="0004156D" w:rsidRDefault="0004156D" w:rsidP="0004156D">
      <w:pPr>
        <w:pStyle w:val="PMZusatzinfo-Text"/>
        <w:rPr>
          <w:lang w:val="en-GB"/>
        </w:rPr>
      </w:pPr>
      <w:r w:rsidRPr="0004156D">
        <w:rPr>
          <w:lang w:val="en-GB"/>
        </w:rPr>
        <w:t>Press Office</w:t>
      </w:r>
    </w:p>
    <w:p w14:paraId="1116B53B" w14:textId="77777777" w:rsidR="0004156D" w:rsidRPr="0004156D" w:rsidRDefault="0004156D" w:rsidP="0004156D">
      <w:pPr>
        <w:pStyle w:val="PMZusatzinfo-Text"/>
        <w:rPr>
          <w:lang w:val="en-GB"/>
        </w:rPr>
      </w:pPr>
      <w:r w:rsidRPr="0004156D">
        <w:rPr>
          <w:lang w:val="en-GB"/>
        </w:rPr>
        <w:t>Susanne Palm</w:t>
      </w:r>
    </w:p>
    <w:p w14:paraId="2F334864" w14:textId="77777777" w:rsidR="0004156D" w:rsidRPr="0004156D" w:rsidRDefault="0004156D" w:rsidP="0004156D">
      <w:pPr>
        <w:pStyle w:val="PMZusatzinfo-Text"/>
        <w:rPr>
          <w:lang w:val="en-GB"/>
        </w:rPr>
      </w:pPr>
      <w:r w:rsidRPr="0004156D">
        <w:rPr>
          <w:lang w:val="en-GB"/>
        </w:rPr>
        <w:t>Dr Bettina Keck</w:t>
      </w:r>
    </w:p>
    <w:p w14:paraId="5D6CE165" w14:textId="77777777" w:rsidR="0004156D" w:rsidRPr="0004156D" w:rsidRDefault="0004156D" w:rsidP="0004156D">
      <w:pPr>
        <w:pStyle w:val="PMZusatzinfo-Text"/>
        <w:rPr>
          <w:lang w:val="en-GB"/>
        </w:rPr>
      </w:pPr>
      <w:r w:rsidRPr="0004156D">
        <w:rPr>
          <w:lang w:val="en-GB"/>
        </w:rPr>
        <w:t>P.O. Box 1109</w:t>
      </w:r>
    </w:p>
    <w:p w14:paraId="350FBAF4" w14:textId="77777777" w:rsidR="0004156D" w:rsidRPr="0004156D" w:rsidRDefault="0004156D" w:rsidP="0004156D">
      <w:pPr>
        <w:pStyle w:val="PMZusatzinfo-Text"/>
        <w:rPr>
          <w:lang w:val="en-GB"/>
        </w:rPr>
      </w:pPr>
      <w:r w:rsidRPr="0004156D">
        <w:rPr>
          <w:lang w:val="en-GB"/>
        </w:rPr>
        <w:t>72286 Lossburg, Germany</w:t>
      </w:r>
    </w:p>
    <w:p w14:paraId="3784059F" w14:textId="77777777" w:rsidR="0004156D" w:rsidRPr="0004156D" w:rsidRDefault="0004156D" w:rsidP="0004156D">
      <w:pPr>
        <w:pStyle w:val="PMZusatzinfo-Text"/>
        <w:rPr>
          <w:lang w:val="en-GB"/>
        </w:rPr>
      </w:pPr>
      <w:r w:rsidRPr="0004156D">
        <w:rPr>
          <w:lang w:val="en-GB"/>
        </w:rPr>
        <w:t>Phone: +49 7446 33-3463</w:t>
      </w:r>
    </w:p>
    <w:p w14:paraId="5ED87C93" w14:textId="77777777" w:rsidR="0004156D" w:rsidRPr="0004156D" w:rsidRDefault="0004156D" w:rsidP="0004156D">
      <w:pPr>
        <w:pStyle w:val="PMZusatzinfo-Text"/>
        <w:rPr>
          <w:lang w:val="en-GB"/>
        </w:rPr>
      </w:pPr>
      <w:r w:rsidRPr="0004156D">
        <w:rPr>
          <w:lang w:val="en-GB"/>
        </w:rPr>
        <w:t>Phone: +49 7446 33-3259</w:t>
      </w:r>
    </w:p>
    <w:p w14:paraId="32300F1C" w14:textId="77777777" w:rsidR="0004156D" w:rsidRPr="0004156D" w:rsidRDefault="0004156D" w:rsidP="0004156D">
      <w:pPr>
        <w:pStyle w:val="PMZusatzinfo-Text"/>
        <w:rPr>
          <w:lang w:val="en-GB"/>
        </w:rPr>
      </w:pPr>
      <w:r w:rsidRPr="0004156D">
        <w:rPr>
          <w:lang w:val="en-GB"/>
        </w:rPr>
        <w:t>presse_service@arburg.com</w:t>
      </w:r>
    </w:p>
    <w:p w14:paraId="78C07ABD" w14:textId="77777777" w:rsidR="0004156D" w:rsidRPr="0004156D" w:rsidRDefault="0004156D" w:rsidP="0004156D">
      <w:pPr>
        <w:pStyle w:val="PMZusatzinfo-Text"/>
        <w:rPr>
          <w:lang w:val="en-GB"/>
        </w:rPr>
      </w:pPr>
    </w:p>
    <w:p w14:paraId="0B318F23" w14:textId="77777777" w:rsidR="0004156D" w:rsidRPr="0004156D" w:rsidRDefault="0004156D" w:rsidP="0004156D">
      <w:pPr>
        <w:pStyle w:val="PMZusatzinfo-Text"/>
        <w:rPr>
          <w:lang w:val="en-GB"/>
        </w:rPr>
      </w:pPr>
    </w:p>
    <w:p w14:paraId="074CE98A" w14:textId="77777777" w:rsidR="0004156D" w:rsidRPr="0004156D" w:rsidRDefault="0004156D" w:rsidP="0004156D">
      <w:pPr>
        <w:pStyle w:val="PMZusatzinfo-Headline"/>
        <w:rPr>
          <w:lang w:val="en-GB"/>
        </w:rPr>
      </w:pPr>
      <w:r w:rsidRPr="0004156D">
        <w:rPr>
          <w:lang w:val="en-GB"/>
        </w:rPr>
        <w:t>About Arburg</w:t>
      </w:r>
    </w:p>
    <w:p w14:paraId="2CA812F9" w14:textId="77777777" w:rsidR="0004156D" w:rsidRPr="0004156D" w:rsidRDefault="0004156D" w:rsidP="0004156D">
      <w:pPr>
        <w:pStyle w:val="PMZusatzinfo-Text"/>
        <w:rPr>
          <w:lang w:val="en-GB"/>
        </w:rPr>
      </w:pPr>
      <w:r w:rsidRPr="0004156D">
        <w:rPr>
          <w:lang w:val="en-GB"/>
        </w:rPr>
        <w:t>Founded in 1923, the German family-owned company is one of the world’s leading manufacturers of injection moulding machines. The Arburg family also includes AMKmotion, a manufacturer of electric drive technology.</w:t>
      </w:r>
      <w:bookmarkStart w:id="0" w:name="_Hlk207262775"/>
      <w:bookmarkEnd w:id="0"/>
    </w:p>
    <w:p w14:paraId="46ECAB01" w14:textId="77777777" w:rsidR="0004156D" w:rsidRPr="0004156D" w:rsidRDefault="0004156D" w:rsidP="0004156D">
      <w:pPr>
        <w:pStyle w:val="PMZusatzinfo-Text"/>
        <w:rPr>
          <w:lang w:val="en-GB"/>
        </w:rPr>
      </w:pPr>
      <w:r w:rsidRPr="0004156D">
        <w:rPr>
          <w:lang w:val="en-GB"/>
        </w:rPr>
        <w:t xml:space="preserve">The Arburg portfolio for plastics processing includes Allrounder injection moulding machines, robotic systems as well as customer- and industry-specific turnkey solutions. In addition, there are digital products and services. In the plastics </w:t>
      </w:r>
      <w:r w:rsidRPr="0004156D">
        <w:rPr>
          <w:lang w:val="en-GB"/>
        </w:rPr>
        <w:softHyphen/>
        <w:t>industry, Arburg is a pioneer in the areas of energy and production efficiency, digitalisation and sustainability. Arburg machines are used to manufacture plastic products for the mobility, packaging, electronics, medical, construction and apparatus construction and leisure sectors to name just a few examples.</w:t>
      </w:r>
    </w:p>
    <w:p w14:paraId="00692952" w14:textId="77777777" w:rsidR="0004156D" w:rsidRPr="0004156D" w:rsidRDefault="0004156D" w:rsidP="0004156D">
      <w:pPr>
        <w:pStyle w:val="PMZusatzinfo-Text"/>
        <w:rPr>
          <w:lang w:val="en-GB"/>
        </w:rPr>
      </w:pPr>
      <w:r w:rsidRPr="0004156D">
        <w:rPr>
          <w:lang w:val="en-GB"/>
        </w:rPr>
        <w:t>The company headquarters are located in Lossburg, Germany. In addition, Arburg has its own organisations in 27 countries at 37 locations and is represented in over 100 countries together with trading partners. Of the total of around 3,450 employees, roughly 2,850 are employed in Germany and about 600 in the Arburg organisations worldwide.</w:t>
      </w:r>
    </w:p>
    <w:p w14:paraId="5D62EE1A" w14:textId="77777777" w:rsidR="0004156D" w:rsidRPr="0004156D" w:rsidRDefault="0004156D" w:rsidP="0004156D">
      <w:pPr>
        <w:pStyle w:val="PMZusatzinfo-Text"/>
        <w:rPr>
          <w:lang w:val="en-GB"/>
        </w:rPr>
      </w:pPr>
      <w:r w:rsidRPr="0004156D">
        <w:rPr>
          <w:lang w:val="en-GB"/>
        </w:rPr>
        <w:t>Arburg is certified in accordance with ISO 9001 (Quality), ISO 14001 (Environment), ISO 27001 (Information Security), ISO 29993 (Training) and ISO 50001 (Energy).</w:t>
      </w:r>
    </w:p>
    <w:p w14:paraId="7C6CBC1A" w14:textId="5140A9BA" w:rsidR="000C463F" w:rsidRPr="0004156D" w:rsidRDefault="0004156D" w:rsidP="0004156D">
      <w:pPr>
        <w:pStyle w:val="PMZusatzinfo-Text"/>
        <w:rPr>
          <w:lang w:val="en-GB"/>
        </w:rPr>
      </w:pPr>
      <w:r w:rsidRPr="0004156D">
        <w:rPr>
          <w:lang w:val="en-GB"/>
        </w:rPr>
        <w:t>Further information: www.arburg.com, www.amk-motion.com.</w:t>
      </w:r>
    </w:p>
    <w:sectPr w:rsidR="000C463F" w:rsidRPr="0004156D" w:rsidSect="0053767B">
      <w:headerReference w:type="default" r:id="rId11"/>
      <w:footerReference w:type="even" r:id="rId12"/>
      <w:footerReference w:type="default" r:id="rId13"/>
      <w:footerReference w:type="first" r:id="rId14"/>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3098" w14:textId="77777777" w:rsidR="00F12239" w:rsidRDefault="00F12239" w:rsidP="00A01FFE">
      <w:r>
        <w:separator/>
      </w:r>
    </w:p>
    <w:p w14:paraId="2D051029" w14:textId="77777777" w:rsidR="00F12239" w:rsidRDefault="00F12239"/>
  </w:endnote>
  <w:endnote w:type="continuationSeparator" w:id="0">
    <w:p w14:paraId="464B0DF7" w14:textId="77777777" w:rsidR="00F12239" w:rsidRDefault="00F12239" w:rsidP="00A01FFE">
      <w:r>
        <w:continuationSeparator/>
      </w:r>
    </w:p>
    <w:p w14:paraId="48638676" w14:textId="77777777" w:rsidR="00F12239" w:rsidRDefault="00F12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4758" w14:textId="77777777" w:rsidR="001402F4" w:rsidRDefault="001402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03C1" w14:textId="3229DC52"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502864">
      <w:rPr>
        <w:bCs/>
        <w:noProof/>
        <w:szCs w:val="20"/>
      </w:rPr>
      <w:t>5</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502864">
      <w:rPr>
        <w:bCs/>
        <w:noProof/>
        <w:szCs w:val="20"/>
      </w:rPr>
      <w:t>6</w:t>
    </w:r>
    <w:r w:rsidRPr="00B872B3">
      <w:rPr>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E18" w14:textId="77777777" w:rsidR="001402F4" w:rsidRDefault="001402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3868" w14:textId="77777777" w:rsidR="00F12239" w:rsidRDefault="00F12239" w:rsidP="00A01FFE">
      <w:r>
        <w:separator/>
      </w:r>
    </w:p>
    <w:p w14:paraId="5F06B4E3" w14:textId="77777777" w:rsidR="00F12239" w:rsidRDefault="00F12239"/>
  </w:footnote>
  <w:footnote w:type="continuationSeparator" w:id="0">
    <w:p w14:paraId="4D65430C" w14:textId="77777777" w:rsidR="00F12239" w:rsidRDefault="00F12239" w:rsidP="00A01FFE">
      <w:r>
        <w:continuationSeparator/>
      </w:r>
    </w:p>
    <w:p w14:paraId="40CA0704" w14:textId="77777777" w:rsidR="00F12239" w:rsidRDefault="00F12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196D" w14:textId="56265BDA" w:rsidR="00B87FBE" w:rsidRDefault="001402F4" w:rsidP="00BE30AE">
    <w:r>
      <w:rPr>
        <w:noProof/>
      </w:rPr>
      <mc:AlternateContent>
        <mc:Choice Requires="wps">
          <w:drawing>
            <wp:anchor distT="0" distB="0" distL="114300" distR="114300" simplePos="0" relativeHeight="251657216" behindDoc="0" locked="0" layoutInCell="0" allowOverlap="1" wp14:anchorId="00BF68EA" wp14:editId="118FD68B">
              <wp:simplePos x="0" y="0"/>
              <wp:positionH relativeFrom="page">
                <wp:posOffset>1080135</wp:posOffset>
              </wp:positionH>
              <wp:positionV relativeFrom="page">
                <wp:posOffset>1223010</wp:posOffset>
              </wp:positionV>
              <wp:extent cx="4140200" cy="0"/>
              <wp:effectExtent l="0" t="0" r="0" b="0"/>
              <wp:wrapNone/>
              <wp:docPr id="4816440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8625468">
              <w10:wrap anchorx="page" anchory="page"/>
            </v:line>
          </w:pict>
        </mc:Fallback>
      </mc:AlternateContent>
    </w:r>
    <w:r>
      <w:rPr>
        <w:noProof/>
      </w:rPr>
      <w:drawing>
        <wp:anchor distT="0" distB="0" distL="114300" distR="114300" simplePos="0" relativeHeight="251658240" behindDoc="0" locked="0" layoutInCell="1" allowOverlap="1" wp14:anchorId="4A28940D" wp14:editId="12AE49E5">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396687">
    <w:abstractNumId w:val="6"/>
  </w:num>
  <w:num w:numId="2" w16cid:durableId="1825393678">
    <w:abstractNumId w:val="7"/>
  </w:num>
  <w:num w:numId="3" w16cid:durableId="1738235840">
    <w:abstractNumId w:val="9"/>
  </w:num>
  <w:num w:numId="4" w16cid:durableId="364059849">
    <w:abstractNumId w:val="5"/>
  </w:num>
  <w:num w:numId="5" w16cid:durableId="1777629504">
    <w:abstractNumId w:val="4"/>
  </w:num>
  <w:num w:numId="6" w16cid:durableId="2067876638">
    <w:abstractNumId w:val="8"/>
  </w:num>
  <w:num w:numId="7" w16cid:durableId="590160283">
    <w:abstractNumId w:val="3"/>
  </w:num>
  <w:num w:numId="8" w16cid:durableId="819463259">
    <w:abstractNumId w:val="2"/>
  </w:num>
  <w:num w:numId="9" w16cid:durableId="909652545">
    <w:abstractNumId w:val="1"/>
  </w:num>
  <w:num w:numId="10" w16cid:durableId="1774786549">
    <w:abstractNumId w:val="0"/>
  </w:num>
  <w:num w:numId="11" w16cid:durableId="31422092">
    <w:abstractNumId w:val="12"/>
  </w:num>
  <w:num w:numId="12" w16cid:durableId="1649168922">
    <w:abstractNumId w:val="11"/>
  </w:num>
  <w:num w:numId="13" w16cid:durableId="685861583">
    <w:abstractNumId w:val="13"/>
  </w:num>
  <w:num w:numId="14" w16cid:durableId="1001196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61"/>
    <w:rsid w:val="00012A3A"/>
    <w:rsid w:val="00015AA3"/>
    <w:rsid w:val="00020AB6"/>
    <w:rsid w:val="0002661E"/>
    <w:rsid w:val="000323B5"/>
    <w:rsid w:val="00033806"/>
    <w:rsid w:val="0003592D"/>
    <w:rsid w:val="0004156D"/>
    <w:rsid w:val="00041A26"/>
    <w:rsid w:val="00044544"/>
    <w:rsid w:val="00046322"/>
    <w:rsid w:val="00052CA9"/>
    <w:rsid w:val="000613AA"/>
    <w:rsid w:val="00064C6A"/>
    <w:rsid w:val="00073E35"/>
    <w:rsid w:val="000740CC"/>
    <w:rsid w:val="00086A70"/>
    <w:rsid w:val="00086D1A"/>
    <w:rsid w:val="00087CCD"/>
    <w:rsid w:val="00092000"/>
    <w:rsid w:val="000978EF"/>
    <w:rsid w:val="000979D1"/>
    <w:rsid w:val="000A0978"/>
    <w:rsid w:val="000B68EF"/>
    <w:rsid w:val="000C463F"/>
    <w:rsid w:val="000D115F"/>
    <w:rsid w:val="000D1D13"/>
    <w:rsid w:val="000D3E6B"/>
    <w:rsid w:val="000D5811"/>
    <w:rsid w:val="000D5F36"/>
    <w:rsid w:val="000E1CD5"/>
    <w:rsid w:val="000F3AA3"/>
    <w:rsid w:val="00100678"/>
    <w:rsid w:val="00102267"/>
    <w:rsid w:val="00105F5D"/>
    <w:rsid w:val="0012605A"/>
    <w:rsid w:val="001322C3"/>
    <w:rsid w:val="00133C68"/>
    <w:rsid w:val="001402F4"/>
    <w:rsid w:val="00156959"/>
    <w:rsid w:val="001574D7"/>
    <w:rsid w:val="0015765F"/>
    <w:rsid w:val="001579D7"/>
    <w:rsid w:val="0016086F"/>
    <w:rsid w:val="00166B57"/>
    <w:rsid w:val="00167718"/>
    <w:rsid w:val="0017447C"/>
    <w:rsid w:val="001768E2"/>
    <w:rsid w:val="00177E1E"/>
    <w:rsid w:val="00181F56"/>
    <w:rsid w:val="00184412"/>
    <w:rsid w:val="001A7195"/>
    <w:rsid w:val="001B406F"/>
    <w:rsid w:val="001B55AB"/>
    <w:rsid w:val="001B7CF8"/>
    <w:rsid w:val="001C47B6"/>
    <w:rsid w:val="001D696E"/>
    <w:rsid w:val="001E32E2"/>
    <w:rsid w:val="001E7168"/>
    <w:rsid w:val="001E72CB"/>
    <w:rsid w:val="001E760F"/>
    <w:rsid w:val="001F6781"/>
    <w:rsid w:val="0020081D"/>
    <w:rsid w:val="00205A50"/>
    <w:rsid w:val="00211F86"/>
    <w:rsid w:val="00237752"/>
    <w:rsid w:val="00246891"/>
    <w:rsid w:val="002536EE"/>
    <w:rsid w:val="00254654"/>
    <w:rsid w:val="002577BD"/>
    <w:rsid w:val="0026168F"/>
    <w:rsid w:val="002730BA"/>
    <w:rsid w:val="00273527"/>
    <w:rsid w:val="002844FB"/>
    <w:rsid w:val="002915E5"/>
    <w:rsid w:val="00291AD7"/>
    <w:rsid w:val="00292D85"/>
    <w:rsid w:val="002A4E03"/>
    <w:rsid w:val="002B6817"/>
    <w:rsid w:val="002C48B1"/>
    <w:rsid w:val="002D3275"/>
    <w:rsid w:val="003008CB"/>
    <w:rsid w:val="00306545"/>
    <w:rsid w:val="00307BC6"/>
    <w:rsid w:val="00310949"/>
    <w:rsid w:val="0031448D"/>
    <w:rsid w:val="00316040"/>
    <w:rsid w:val="00323669"/>
    <w:rsid w:val="00340032"/>
    <w:rsid w:val="00350627"/>
    <w:rsid w:val="00355EB3"/>
    <w:rsid w:val="00363724"/>
    <w:rsid w:val="00365987"/>
    <w:rsid w:val="003764DD"/>
    <w:rsid w:val="00380538"/>
    <w:rsid w:val="00383550"/>
    <w:rsid w:val="00385372"/>
    <w:rsid w:val="003875BA"/>
    <w:rsid w:val="003935C7"/>
    <w:rsid w:val="0039404D"/>
    <w:rsid w:val="003B2E5B"/>
    <w:rsid w:val="003C0E0C"/>
    <w:rsid w:val="003D43D6"/>
    <w:rsid w:val="003D7645"/>
    <w:rsid w:val="003E294A"/>
    <w:rsid w:val="003E5A18"/>
    <w:rsid w:val="003E5AFB"/>
    <w:rsid w:val="003E694C"/>
    <w:rsid w:val="003E6CBD"/>
    <w:rsid w:val="003F2F48"/>
    <w:rsid w:val="0040355B"/>
    <w:rsid w:val="0042792E"/>
    <w:rsid w:val="00435B81"/>
    <w:rsid w:val="004372AB"/>
    <w:rsid w:val="00447011"/>
    <w:rsid w:val="00453F85"/>
    <w:rsid w:val="00465750"/>
    <w:rsid w:val="0047298F"/>
    <w:rsid w:val="00472E39"/>
    <w:rsid w:val="00474BA9"/>
    <w:rsid w:val="00475123"/>
    <w:rsid w:val="00475B58"/>
    <w:rsid w:val="004767B0"/>
    <w:rsid w:val="004772DF"/>
    <w:rsid w:val="004775B5"/>
    <w:rsid w:val="004802E8"/>
    <w:rsid w:val="00481AC0"/>
    <w:rsid w:val="00481B45"/>
    <w:rsid w:val="00481DEE"/>
    <w:rsid w:val="0049374D"/>
    <w:rsid w:val="00497A67"/>
    <w:rsid w:val="004A4D6D"/>
    <w:rsid w:val="004B4F95"/>
    <w:rsid w:val="004D5383"/>
    <w:rsid w:val="004D6033"/>
    <w:rsid w:val="004F2D14"/>
    <w:rsid w:val="00502864"/>
    <w:rsid w:val="00505D40"/>
    <w:rsid w:val="005100AD"/>
    <w:rsid w:val="00512127"/>
    <w:rsid w:val="00513A05"/>
    <w:rsid w:val="00515AF3"/>
    <w:rsid w:val="00532AD4"/>
    <w:rsid w:val="00535CF7"/>
    <w:rsid w:val="0053767B"/>
    <w:rsid w:val="00541235"/>
    <w:rsid w:val="0055227B"/>
    <w:rsid w:val="00557529"/>
    <w:rsid w:val="00561806"/>
    <w:rsid w:val="005729A3"/>
    <w:rsid w:val="005733E3"/>
    <w:rsid w:val="00576638"/>
    <w:rsid w:val="00591506"/>
    <w:rsid w:val="005A00A6"/>
    <w:rsid w:val="005A01C5"/>
    <w:rsid w:val="005A6196"/>
    <w:rsid w:val="005A6268"/>
    <w:rsid w:val="005B33CA"/>
    <w:rsid w:val="005B6BBD"/>
    <w:rsid w:val="005D6558"/>
    <w:rsid w:val="005E4F0A"/>
    <w:rsid w:val="005E56DA"/>
    <w:rsid w:val="00600635"/>
    <w:rsid w:val="006022ED"/>
    <w:rsid w:val="00605796"/>
    <w:rsid w:val="006132A8"/>
    <w:rsid w:val="0061789C"/>
    <w:rsid w:val="00626467"/>
    <w:rsid w:val="0063755A"/>
    <w:rsid w:val="006461F2"/>
    <w:rsid w:val="00667B6E"/>
    <w:rsid w:val="0067239F"/>
    <w:rsid w:val="0067264F"/>
    <w:rsid w:val="006750B9"/>
    <w:rsid w:val="00680910"/>
    <w:rsid w:val="00693EA3"/>
    <w:rsid w:val="006A1370"/>
    <w:rsid w:val="006B1A90"/>
    <w:rsid w:val="006B448F"/>
    <w:rsid w:val="006C2675"/>
    <w:rsid w:val="006D0E6B"/>
    <w:rsid w:val="006D5656"/>
    <w:rsid w:val="006E1F90"/>
    <w:rsid w:val="006E2C8C"/>
    <w:rsid w:val="006E35CD"/>
    <w:rsid w:val="006E4B61"/>
    <w:rsid w:val="006E7E96"/>
    <w:rsid w:val="006F07CC"/>
    <w:rsid w:val="006F12D4"/>
    <w:rsid w:val="00703F20"/>
    <w:rsid w:val="0072085D"/>
    <w:rsid w:val="007248A2"/>
    <w:rsid w:val="00730D8B"/>
    <w:rsid w:val="007323B9"/>
    <w:rsid w:val="00733745"/>
    <w:rsid w:val="007344C7"/>
    <w:rsid w:val="00737ECF"/>
    <w:rsid w:val="007401D1"/>
    <w:rsid w:val="00746A0D"/>
    <w:rsid w:val="00747406"/>
    <w:rsid w:val="007505D4"/>
    <w:rsid w:val="00764401"/>
    <w:rsid w:val="00765564"/>
    <w:rsid w:val="00771073"/>
    <w:rsid w:val="007729BE"/>
    <w:rsid w:val="00791422"/>
    <w:rsid w:val="00797CD2"/>
    <w:rsid w:val="007A75EB"/>
    <w:rsid w:val="007A7B6E"/>
    <w:rsid w:val="007B2294"/>
    <w:rsid w:val="007B365B"/>
    <w:rsid w:val="007B3BCF"/>
    <w:rsid w:val="007B5520"/>
    <w:rsid w:val="007D4A4A"/>
    <w:rsid w:val="007E33B6"/>
    <w:rsid w:val="007E406F"/>
    <w:rsid w:val="007E7210"/>
    <w:rsid w:val="007F2106"/>
    <w:rsid w:val="007F2F22"/>
    <w:rsid w:val="00803306"/>
    <w:rsid w:val="0081427C"/>
    <w:rsid w:val="00817B39"/>
    <w:rsid w:val="00820ADC"/>
    <w:rsid w:val="008222A1"/>
    <w:rsid w:val="00822CCB"/>
    <w:rsid w:val="00822EBF"/>
    <w:rsid w:val="008237E7"/>
    <w:rsid w:val="00827E6B"/>
    <w:rsid w:val="00840054"/>
    <w:rsid w:val="00861CA8"/>
    <w:rsid w:val="0086510D"/>
    <w:rsid w:val="00875D5D"/>
    <w:rsid w:val="00880F58"/>
    <w:rsid w:val="00882B59"/>
    <w:rsid w:val="00892E44"/>
    <w:rsid w:val="008A2469"/>
    <w:rsid w:val="008A3A73"/>
    <w:rsid w:val="008A3ED4"/>
    <w:rsid w:val="008A5483"/>
    <w:rsid w:val="008C0324"/>
    <w:rsid w:val="008C3C1C"/>
    <w:rsid w:val="008E4197"/>
    <w:rsid w:val="008F43F5"/>
    <w:rsid w:val="009017C6"/>
    <w:rsid w:val="0091528E"/>
    <w:rsid w:val="0091663A"/>
    <w:rsid w:val="00924394"/>
    <w:rsid w:val="009251A8"/>
    <w:rsid w:val="00927FBE"/>
    <w:rsid w:val="00934C94"/>
    <w:rsid w:val="009370A6"/>
    <w:rsid w:val="0094087D"/>
    <w:rsid w:val="00941070"/>
    <w:rsid w:val="0094712F"/>
    <w:rsid w:val="009520F6"/>
    <w:rsid w:val="00954D3C"/>
    <w:rsid w:val="00954FEA"/>
    <w:rsid w:val="00964FF7"/>
    <w:rsid w:val="009766A3"/>
    <w:rsid w:val="00992317"/>
    <w:rsid w:val="0099538C"/>
    <w:rsid w:val="0099706A"/>
    <w:rsid w:val="009A0212"/>
    <w:rsid w:val="009A090B"/>
    <w:rsid w:val="009A09E1"/>
    <w:rsid w:val="009A0D5A"/>
    <w:rsid w:val="009A539C"/>
    <w:rsid w:val="009B75A3"/>
    <w:rsid w:val="009B7B04"/>
    <w:rsid w:val="009B7C44"/>
    <w:rsid w:val="009C50D2"/>
    <w:rsid w:val="009C5FA4"/>
    <w:rsid w:val="009E1BAD"/>
    <w:rsid w:val="009E2C43"/>
    <w:rsid w:val="009E3C0D"/>
    <w:rsid w:val="009F0029"/>
    <w:rsid w:val="009F4BB8"/>
    <w:rsid w:val="00A00988"/>
    <w:rsid w:val="00A01FFE"/>
    <w:rsid w:val="00A0566B"/>
    <w:rsid w:val="00A06576"/>
    <w:rsid w:val="00A12CB9"/>
    <w:rsid w:val="00A162CA"/>
    <w:rsid w:val="00A2363D"/>
    <w:rsid w:val="00A30317"/>
    <w:rsid w:val="00A308E9"/>
    <w:rsid w:val="00A30AF4"/>
    <w:rsid w:val="00A3288E"/>
    <w:rsid w:val="00A402D1"/>
    <w:rsid w:val="00A50C33"/>
    <w:rsid w:val="00A52331"/>
    <w:rsid w:val="00A53661"/>
    <w:rsid w:val="00A61AD4"/>
    <w:rsid w:val="00A64EE5"/>
    <w:rsid w:val="00A71444"/>
    <w:rsid w:val="00A73C8E"/>
    <w:rsid w:val="00A7596D"/>
    <w:rsid w:val="00A76DF0"/>
    <w:rsid w:val="00A82D53"/>
    <w:rsid w:val="00A91AF6"/>
    <w:rsid w:val="00A934E0"/>
    <w:rsid w:val="00A9455B"/>
    <w:rsid w:val="00AA3965"/>
    <w:rsid w:val="00AA545A"/>
    <w:rsid w:val="00AA5D91"/>
    <w:rsid w:val="00AA6ADB"/>
    <w:rsid w:val="00AB62C2"/>
    <w:rsid w:val="00AB7663"/>
    <w:rsid w:val="00AF07A3"/>
    <w:rsid w:val="00B06F55"/>
    <w:rsid w:val="00B10FC2"/>
    <w:rsid w:val="00B112C3"/>
    <w:rsid w:val="00B229F8"/>
    <w:rsid w:val="00B25156"/>
    <w:rsid w:val="00B26364"/>
    <w:rsid w:val="00B3057A"/>
    <w:rsid w:val="00B31B63"/>
    <w:rsid w:val="00B344DD"/>
    <w:rsid w:val="00B5129C"/>
    <w:rsid w:val="00B564AA"/>
    <w:rsid w:val="00B61F23"/>
    <w:rsid w:val="00B63F1F"/>
    <w:rsid w:val="00B6736B"/>
    <w:rsid w:val="00B75377"/>
    <w:rsid w:val="00B766CA"/>
    <w:rsid w:val="00B8235A"/>
    <w:rsid w:val="00B86B63"/>
    <w:rsid w:val="00B87FBE"/>
    <w:rsid w:val="00B90362"/>
    <w:rsid w:val="00BA703F"/>
    <w:rsid w:val="00BB1866"/>
    <w:rsid w:val="00BB3295"/>
    <w:rsid w:val="00BD4EA5"/>
    <w:rsid w:val="00BE30AE"/>
    <w:rsid w:val="00BF0634"/>
    <w:rsid w:val="00BF1961"/>
    <w:rsid w:val="00BF4CF4"/>
    <w:rsid w:val="00C04B94"/>
    <w:rsid w:val="00C07D03"/>
    <w:rsid w:val="00C11D3F"/>
    <w:rsid w:val="00C3056F"/>
    <w:rsid w:val="00C331B3"/>
    <w:rsid w:val="00C378DC"/>
    <w:rsid w:val="00C56D08"/>
    <w:rsid w:val="00C67F92"/>
    <w:rsid w:val="00C7075A"/>
    <w:rsid w:val="00C80B3A"/>
    <w:rsid w:val="00C92E46"/>
    <w:rsid w:val="00CB1E7A"/>
    <w:rsid w:val="00CB52C0"/>
    <w:rsid w:val="00CB55CC"/>
    <w:rsid w:val="00CC5AB5"/>
    <w:rsid w:val="00CC5FEA"/>
    <w:rsid w:val="00CD4E2E"/>
    <w:rsid w:val="00CF206B"/>
    <w:rsid w:val="00CF2C52"/>
    <w:rsid w:val="00D0250F"/>
    <w:rsid w:val="00D06F3D"/>
    <w:rsid w:val="00D155F3"/>
    <w:rsid w:val="00D15D10"/>
    <w:rsid w:val="00D234AB"/>
    <w:rsid w:val="00D2555C"/>
    <w:rsid w:val="00D267B0"/>
    <w:rsid w:val="00D26B90"/>
    <w:rsid w:val="00D471FE"/>
    <w:rsid w:val="00D52688"/>
    <w:rsid w:val="00D52E34"/>
    <w:rsid w:val="00D609B5"/>
    <w:rsid w:val="00D6121D"/>
    <w:rsid w:val="00D61AC2"/>
    <w:rsid w:val="00D64B93"/>
    <w:rsid w:val="00D703E6"/>
    <w:rsid w:val="00D90D1E"/>
    <w:rsid w:val="00D928A4"/>
    <w:rsid w:val="00D95C52"/>
    <w:rsid w:val="00D960BE"/>
    <w:rsid w:val="00DA280E"/>
    <w:rsid w:val="00DA3080"/>
    <w:rsid w:val="00DC12FA"/>
    <w:rsid w:val="00DC1482"/>
    <w:rsid w:val="00DD3EE8"/>
    <w:rsid w:val="00DD6254"/>
    <w:rsid w:val="00DF4A91"/>
    <w:rsid w:val="00DF53D0"/>
    <w:rsid w:val="00E07831"/>
    <w:rsid w:val="00E10EED"/>
    <w:rsid w:val="00E21952"/>
    <w:rsid w:val="00E2444E"/>
    <w:rsid w:val="00E25BEB"/>
    <w:rsid w:val="00E25E61"/>
    <w:rsid w:val="00E40A93"/>
    <w:rsid w:val="00E44A5E"/>
    <w:rsid w:val="00E613CB"/>
    <w:rsid w:val="00E67DD8"/>
    <w:rsid w:val="00E76E26"/>
    <w:rsid w:val="00E824ED"/>
    <w:rsid w:val="00E83521"/>
    <w:rsid w:val="00E85F2A"/>
    <w:rsid w:val="00E970E9"/>
    <w:rsid w:val="00E97DAE"/>
    <w:rsid w:val="00EA1C2F"/>
    <w:rsid w:val="00EA278C"/>
    <w:rsid w:val="00EA6CD5"/>
    <w:rsid w:val="00EA7D5B"/>
    <w:rsid w:val="00EB2211"/>
    <w:rsid w:val="00EC281A"/>
    <w:rsid w:val="00EC4AA8"/>
    <w:rsid w:val="00EE12AC"/>
    <w:rsid w:val="00EE6E34"/>
    <w:rsid w:val="00EF1FC5"/>
    <w:rsid w:val="00EF52A7"/>
    <w:rsid w:val="00F12239"/>
    <w:rsid w:val="00F127FF"/>
    <w:rsid w:val="00F16FD1"/>
    <w:rsid w:val="00F17E4B"/>
    <w:rsid w:val="00F21FEE"/>
    <w:rsid w:val="00F238FA"/>
    <w:rsid w:val="00F3766B"/>
    <w:rsid w:val="00F52D5C"/>
    <w:rsid w:val="00F54D87"/>
    <w:rsid w:val="00F56E3D"/>
    <w:rsid w:val="00F56F42"/>
    <w:rsid w:val="00F57CB3"/>
    <w:rsid w:val="00F643BE"/>
    <w:rsid w:val="00F65C64"/>
    <w:rsid w:val="00F74432"/>
    <w:rsid w:val="00F75E84"/>
    <w:rsid w:val="00F776F9"/>
    <w:rsid w:val="00F96DA6"/>
    <w:rsid w:val="00FA3206"/>
    <w:rsid w:val="00FB5E9A"/>
    <w:rsid w:val="00FC1220"/>
    <w:rsid w:val="00FC2BF9"/>
    <w:rsid w:val="00FD67F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8F241"/>
  <w15:chartTrackingRefBased/>
  <w15:docId w15:val="{BB6A46F1-DC71-4BA3-BE8E-F9AC1889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6F07CC"/>
    <w:rPr>
      <w:rFonts w:ascii="Arial" w:hAnsi="Arial"/>
      <w:sz w:val="16"/>
      <w:szCs w:val="16"/>
    </w:rPr>
  </w:style>
  <w:style w:type="character" w:styleId="NichtaufgelsteErwhnung">
    <w:name w:val="Unresolved Mention"/>
    <w:basedOn w:val="Absatz-Standardschriftart"/>
    <w:uiPriority w:val="99"/>
    <w:semiHidden/>
    <w:unhideWhenUsed/>
    <w:rsid w:val="0036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47">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83705936">
      <w:bodyDiv w:val="1"/>
      <w:marLeft w:val="0"/>
      <w:marRight w:val="0"/>
      <w:marTop w:val="0"/>
      <w:marBottom w:val="0"/>
      <w:divBdr>
        <w:top w:val="none" w:sz="0" w:space="0" w:color="auto"/>
        <w:left w:val="none" w:sz="0" w:space="0" w:color="auto"/>
        <w:bottom w:val="none" w:sz="0" w:space="0" w:color="auto"/>
        <w:right w:val="none" w:sz="0" w:space="0" w:color="auto"/>
      </w:divBdr>
    </w:div>
    <w:div w:id="20062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arburg.com/web/5aedf1dea5570bb6/moldplas-2025-press-previe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Uwe%20Becker\AppData\Roaming\Microsoft\Vorlagen\ARB_Pressemitteilung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ARB_Pressemitteilung_de.dotx</Template>
  <TotalTime>0</TotalTime>
  <Pages>6</Pages>
  <Words>949</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admin</dc:creator>
  <cp:keywords>, docId:4D780343913C10AED8BCCB9481D84DF6</cp:keywords>
  <cp:lastModifiedBy>Nurali-Franz, Sinem</cp:lastModifiedBy>
  <cp:revision>2</cp:revision>
  <cp:lastPrinted>2022-09-13T07:48:00Z</cp:lastPrinted>
  <dcterms:created xsi:type="dcterms:W3CDTF">2025-10-09T08:44:00Z</dcterms:created>
  <dcterms:modified xsi:type="dcterms:W3CDTF">2025-10-09T08:44:00Z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Enabled">
    <vt:lpwstr>true</vt:lpwstr>
  </property>
  <property fmtid="{D5CDD505-2E9C-101B-9397-08002B2CF9AE}" pid="3" name="MSIP_Label_9b6a8e60-f273-437c-b13d-d3d9eb63dc23_SetDate">
    <vt:lpwstr>2025-09-15T06:17:54Z</vt:lpwstr>
  </property>
  <property fmtid="{D5CDD505-2E9C-101B-9397-08002B2CF9AE}" pid="4" name="MSIP_Label_9b6a8e60-f273-437c-b13d-d3d9eb63dc23_Method">
    <vt:lpwstr>Standard</vt:lpwstr>
  </property>
  <property fmtid="{D5CDD505-2E9C-101B-9397-08002B2CF9AE}" pid="5" name="MSIP_Label_9b6a8e60-f273-437c-b13d-d3d9eb63dc23_Name">
    <vt:lpwstr>General</vt:lpwstr>
  </property>
  <property fmtid="{D5CDD505-2E9C-101B-9397-08002B2CF9AE}" pid="6" name="MSIP_Label_9b6a8e60-f273-437c-b13d-d3d9eb63dc23_SiteId">
    <vt:lpwstr>77be9650-940e-40d5-8bb7-5b97f5e08641</vt:lpwstr>
  </property>
  <property fmtid="{D5CDD505-2E9C-101B-9397-08002B2CF9AE}" pid="7" name="MSIP_Label_9b6a8e60-f273-437c-b13d-d3d9eb63dc23_ActionId">
    <vt:lpwstr>c3154ef1-95c8-466e-b0a3-8fc78b2aefaa</vt:lpwstr>
  </property>
  <property fmtid="{D5CDD505-2E9C-101B-9397-08002B2CF9AE}" pid="8" name="MSIP_Label_9b6a8e60-f273-437c-b13d-d3d9eb63dc23_ContentBits">
    <vt:lpwstr>2</vt:lpwstr>
  </property>
  <property fmtid="{D5CDD505-2E9C-101B-9397-08002B2CF9AE}" pid="9" name="MSIP_Label_9b6a8e60-f273-437c-b13d-d3d9eb63dc23_Tag">
    <vt:lpwstr>10, 3, 0, 1</vt:lpwstr>
  </property>
</Properties>
</file>