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B56D" w14:textId="06FA3265" w:rsidR="00F957B9" w:rsidRPr="008E7EB8" w:rsidRDefault="00CB62CE" w:rsidP="00F957B9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8E7EB8">
        <w:rPr>
          <w:rFonts w:cs="Arial"/>
          <w:sz w:val="28"/>
          <w:szCs w:val="28"/>
          <w:u w:val="none"/>
          <w:lang w:val="en-GB"/>
        </w:rPr>
        <w:t xml:space="preserve">Open House </w:t>
      </w:r>
      <w:r w:rsidR="009C3CF4">
        <w:rPr>
          <w:rFonts w:cs="Arial"/>
          <w:sz w:val="28"/>
          <w:szCs w:val="28"/>
          <w:u w:val="none"/>
          <w:lang w:val="en-GB"/>
        </w:rPr>
        <w:t>“</w:t>
      </w:r>
      <w:r w:rsidR="008F38A5" w:rsidRPr="008E7EB8">
        <w:rPr>
          <w:rFonts w:cs="Arial"/>
          <w:sz w:val="28"/>
          <w:szCs w:val="28"/>
          <w:u w:val="none"/>
          <w:lang w:val="en-GB"/>
        </w:rPr>
        <w:t>Iniezione Next!</w:t>
      </w:r>
      <w:r w:rsidR="009C3CF4">
        <w:rPr>
          <w:rFonts w:cs="Arial"/>
          <w:sz w:val="28"/>
          <w:szCs w:val="28"/>
          <w:u w:val="none"/>
          <w:lang w:val="en-GB"/>
        </w:rPr>
        <w:t>”</w:t>
      </w:r>
      <w:r w:rsidR="008F38A5" w:rsidRPr="008E7EB8">
        <w:rPr>
          <w:rFonts w:cs="Arial"/>
          <w:sz w:val="28"/>
          <w:szCs w:val="28"/>
          <w:u w:val="none"/>
          <w:lang w:val="en-GB"/>
        </w:rPr>
        <w:t xml:space="preserve"> </w:t>
      </w:r>
      <w:r w:rsidRPr="008E7EB8">
        <w:rPr>
          <w:rFonts w:cs="Arial"/>
          <w:sz w:val="28"/>
          <w:szCs w:val="28"/>
          <w:u w:val="none"/>
          <w:lang w:val="en-GB"/>
        </w:rPr>
        <w:t>in Italy</w:t>
      </w:r>
    </w:p>
    <w:p w14:paraId="2BF5D581" w14:textId="1D156E31" w:rsidR="00041A26" w:rsidRPr="008E7EB8" w:rsidRDefault="00CB62CE" w:rsidP="00041A26">
      <w:pPr>
        <w:pStyle w:val="FormatvorlagePMHeadline"/>
        <w:tabs>
          <w:tab w:val="left" w:pos="6258"/>
        </w:tabs>
        <w:rPr>
          <w:rFonts w:cs="Arial"/>
          <w:szCs w:val="32"/>
          <w:lang w:val="en-GB"/>
        </w:rPr>
      </w:pPr>
      <w:r w:rsidRPr="008E7EB8">
        <w:rPr>
          <w:rFonts w:cs="Arial"/>
          <w:szCs w:val="32"/>
          <w:lang w:val="en-GB"/>
        </w:rPr>
        <w:t>Arburg celebrates Italian premiere of Allrounder Trend</w:t>
      </w:r>
    </w:p>
    <w:p w14:paraId="110C9015" w14:textId="77777777" w:rsidR="00041A26" w:rsidRPr="008E7EB8" w:rsidRDefault="00041A26" w:rsidP="00041A26">
      <w:pPr>
        <w:pStyle w:val="PMSubline"/>
        <w:numPr>
          <w:ilvl w:val="0"/>
          <w:numId w:val="0"/>
        </w:numPr>
        <w:rPr>
          <w:lang w:val="en-GB"/>
        </w:rPr>
      </w:pPr>
    </w:p>
    <w:p w14:paraId="2A001D6B" w14:textId="122E77F7" w:rsidR="00041A26" w:rsidRPr="008E7EB8" w:rsidRDefault="00CB62CE" w:rsidP="00041A26">
      <w:pPr>
        <w:pStyle w:val="PMSubline"/>
        <w:rPr>
          <w:lang w:val="en-GB"/>
        </w:rPr>
      </w:pPr>
      <w:r w:rsidRPr="008E7EB8">
        <w:rPr>
          <w:lang w:val="en-GB"/>
        </w:rPr>
        <w:t xml:space="preserve">Open House: </w:t>
      </w:r>
      <w:r w:rsidR="00D435D6" w:rsidRPr="008E7EB8">
        <w:rPr>
          <w:lang w:val="en-GB"/>
        </w:rPr>
        <w:t xml:space="preserve">More than 200 </w:t>
      </w:r>
      <w:r w:rsidRPr="008E7EB8">
        <w:rPr>
          <w:lang w:val="en-GB"/>
        </w:rPr>
        <w:t>guests delighted by the event on 29 and 30 October 2025 at Arburg Italy</w:t>
      </w:r>
    </w:p>
    <w:p w14:paraId="66D724B9" w14:textId="753BD2E5" w:rsidR="00B444FF" w:rsidRPr="008E7EB8" w:rsidRDefault="00CB62CE" w:rsidP="00B444FF">
      <w:pPr>
        <w:pStyle w:val="PMSubline"/>
        <w:rPr>
          <w:lang w:val="en-GB"/>
        </w:rPr>
      </w:pPr>
      <w:r w:rsidRPr="008E7EB8">
        <w:rPr>
          <w:lang w:val="en-GB"/>
        </w:rPr>
        <w:t xml:space="preserve">Focus: Presentation of the new Allrounder Trend, </w:t>
      </w:r>
      <w:r w:rsidR="008E7EB8">
        <w:rPr>
          <w:lang w:val="en-GB"/>
        </w:rPr>
        <w:t>expert lectures</w:t>
      </w:r>
      <w:r w:rsidRPr="008E7EB8">
        <w:rPr>
          <w:lang w:val="en-GB"/>
        </w:rPr>
        <w:t xml:space="preserve"> </w:t>
      </w:r>
      <w:r w:rsidR="008F38A5" w:rsidRPr="008E7EB8">
        <w:rPr>
          <w:lang w:val="en-GB"/>
        </w:rPr>
        <w:t xml:space="preserve">and </w:t>
      </w:r>
      <w:r w:rsidR="008E7EB8">
        <w:rPr>
          <w:lang w:val="en-GB"/>
        </w:rPr>
        <w:t>consulting services</w:t>
      </w:r>
    </w:p>
    <w:p w14:paraId="6D8A3B21" w14:textId="247A5F39" w:rsidR="00041A26" w:rsidRPr="008E7EB8" w:rsidRDefault="00167D8E" w:rsidP="00041A26">
      <w:pPr>
        <w:pStyle w:val="PMSubline"/>
        <w:rPr>
          <w:lang w:val="en-GB"/>
        </w:rPr>
      </w:pPr>
      <w:r w:rsidRPr="008E7EB8">
        <w:rPr>
          <w:lang w:val="en-GB"/>
        </w:rPr>
        <w:t xml:space="preserve">Everyone there: </w:t>
      </w:r>
      <w:r w:rsidR="009C3CF4">
        <w:rPr>
          <w:lang w:val="en-GB"/>
        </w:rPr>
        <w:t>P</w:t>
      </w:r>
      <w:r w:rsidR="00422282" w:rsidRPr="008E7EB8">
        <w:rPr>
          <w:lang w:val="en-GB"/>
        </w:rPr>
        <w:t xml:space="preserve">artners, </w:t>
      </w:r>
      <w:r w:rsidR="00DC0436">
        <w:rPr>
          <w:lang w:val="en-GB"/>
        </w:rPr>
        <w:t>German</w:t>
      </w:r>
      <w:r w:rsidR="00422282" w:rsidRPr="008E7EB8">
        <w:rPr>
          <w:lang w:val="en-GB"/>
        </w:rPr>
        <w:t xml:space="preserve"> </w:t>
      </w:r>
      <w:r w:rsidRPr="008E7EB8">
        <w:rPr>
          <w:lang w:val="en-GB"/>
        </w:rPr>
        <w:t>consulate</w:t>
      </w:r>
      <w:r w:rsidR="008F38A5" w:rsidRPr="008E7EB8">
        <w:rPr>
          <w:lang w:val="en-GB"/>
        </w:rPr>
        <w:t xml:space="preserve">, </w:t>
      </w:r>
      <w:r w:rsidRPr="008E7EB8">
        <w:rPr>
          <w:lang w:val="en-GB"/>
        </w:rPr>
        <w:t xml:space="preserve">trade press </w:t>
      </w:r>
      <w:r w:rsidR="008F38A5" w:rsidRPr="008E7EB8">
        <w:rPr>
          <w:lang w:val="en-GB"/>
        </w:rPr>
        <w:t xml:space="preserve">and Arburg </w:t>
      </w:r>
      <w:r w:rsidR="00D4010C">
        <w:rPr>
          <w:lang w:val="en-GB"/>
        </w:rPr>
        <w:t>M</w:t>
      </w:r>
      <w:r w:rsidR="008F38A5" w:rsidRPr="008E7EB8">
        <w:rPr>
          <w:lang w:val="en-GB"/>
        </w:rPr>
        <w:t xml:space="preserve">anaging </w:t>
      </w:r>
      <w:r w:rsidR="00D4010C">
        <w:rPr>
          <w:lang w:val="en-GB"/>
        </w:rPr>
        <w:t>D</w:t>
      </w:r>
      <w:r w:rsidR="008F38A5" w:rsidRPr="008E7EB8">
        <w:rPr>
          <w:lang w:val="en-GB"/>
        </w:rPr>
        <w:t xml:space="preserve">irector from </w:t>
      </w:r>
      <w:r w:rsidR="009C3CF4">
        <w:rPr>
          <w:lang w:val="en-GB"/>
        </w:rPr>
        <w:t>head office</w:t>
      </w:r>
    </w:p>
    <w:p w14:paraId="6B0B417E" w14:textId="77777777" w:rsidR="00041A26" w:rsidRPr="008E7EB8" w:rsidRDefault="00041A26" w:rsidP="00041A26">
      <w:pPr>
        <w:pStyle w:val="PMSubline"/>
        <w:numPr>
          <w:ilvl w:val="0"/>
          <w:numId w:val="0"/>
        </w:numPr>
        <w:ind w:left="720" w:hanging="360"/>
        <w:rPr>
          <w:lang w:val="en-GB"/>
        </w:rPr>
      </w:pPr>
    </w:p>
    <w:p w14:paraId="29DC7D2E" w14:textId="0AF6A140" w:rsidR="00041A26" w:rsidRPr="008E7EB8" w:rsidRDefault="00041A26" w:rsidP="00041A26">
      <w:pPr>
        <w:pStyle w:val="PMOrtDatum"/>
        <w:rPr>
          <w:lang w:val="en-GB"/>
        </w:rPr>
      </w:pPr>
      <w:r w:rsidRPr="008E7EB8">
        <w:rPr>
          <w:lang w:val="en-GB"/>
        </w:rPr>
        <w:t>Lossburg,</w:t>
      </w:r>
      <w:r w:rsidR="008966C6" w:rsidRPr="008E7EB8">
        <w:rPr>
          <w:lang w:val="en-GB"/>
        </w:rPr>
        <w:t xml:space="preserve"> </w:t>
      </w:r>
      <w:r w:rsidR="00D4010C">
        <w:rPr>
          <w:lang w:val="en-GB"/>
        </w:rPr>
        <w:t>04</w:t>
      </w:r>
      <w:r w:rsidR="008E7EB8" w:rsidRPr="008E7EB8">
        <w:rPr>
          <w:lang w:val="en-GB"/>
        </w:rPr>
        <w:t>.11</w:t>
      </w:r>
      <w:r w:rsidR="00D4010C">
        <w:rPr>
          <w:lang w:val="en-GB"/>
        </w:rPr>
        <w:t>.</w:t>
      </w:r>
      <w:r w:rsidRPr="008E7EB8">
        <w:rPr>
          <w:lang w:val="en-GB"/>
        </w:rPr>
        <w:t>2025</w:t>
      </w:r>
    </w:p>
    <w:p w14:paraId="2A9AC3A3" w14:textId="3763F150" w:rsidR="009D6C84" w:rsidRPr="008E7EB8" w:rsidRDefault="00D82E38" w:rsidP="0078250D">
      <w:pPr>
        <w:pStyle w:val="PMVorspann"/>
        <w:rPr>
          <w:lang w:val="en-GB"/>
        </w:rPr>
      </w:pPr>
      <w:r w:rsidRPr="008E7EB8">
        <w:rPr>
          <w:lang w:val="en-GB"/>
        </w:rPr>
        <w:t xml:space="preserve">Arburg Italy held its </w:t>
      </w:r>
      <w:r w:rsidR="009C3CF4">
        <w:rPr>
          <w:lang w:val="en-GB"/>
        </w:rPr>
        <w:t>O</w:t>
      </w:r>
      <w:r w:rsidR="00EE033D" w:rsidRPr="008E7EB8">
        <w:rPr>
          <w:lang w:val="en-GB"/>
        </w:rPr>
        <w:t xml:space="preserve">pen </w:t>
      </w:r>
      <w:r w:rsidR="009C3CF4">
        <w:rPr>
          <w:lang w:val="en-GB"/>
        </w:rPr>
        <w:t>H</w:t>
      </w:r>
      <w:r w:rsidR="00EE033D" w:rsidRPr="008E7EB8">
        <w:rPr>
          <w:lang w:val="en-GB"/>
        </w:rPr>
        <w:t xml:space="preserve">ouse event </w:t>
      </w:r>
      <w:r w:rsidR="009C3CF4">
        <w:rPr>
          <w:lang w:val="en-GB"/>
        </w:rPr>
        <w:t>“</w:t>
      </w:r>
      <w:r w:rsidR="008F38A5" w:rsidRPr="008E7EB8">
        <w:rPr>
          <w:lang w:val="en-GB"/>
        </w:rPr>
        <w:t>Iniezione Next!</w:t>
      </w:r>
      <w:r w:rsidR="009C3CF4">
        <w:rPr>
          <w:lang w:val="en-GB"/>
        </w:rPr>
        <w:t>”</w:t>
      </w:r>
      <w:r w:rsidR="008F38A5" w:rsidRPr="008E7EB8">
        <w:rPr>
          <w:lang w:val="en-GB"/>
        </w:rPr>
        <w:t xml:space="preserve"> </w:t>
      </w:r>
      <w:r w:rsidRPr="008E7EB8">
        <w:rPr>
          <w:lang w:val="en-GB"/>
        </w:rPr>
        <w:t>in Peschiera Borromeo</w:t>
      </w:r>
      <w:r w:rsidR="008E7EB8">
        <w:rPr>
          <w:lang w:val="en-GB"/>
        </w:rPr>
        <w:t xml:space="preserve"> o</w:t>
      </w:r>
      <w:r w:rsidR="008E7EB8" w:rsidRPr="008E7EB8">
        <w:rPr>
          <w:lang w:val="en-GB"/>
        </w:rPr>
        <w:t>n 29 and 30 October 2025</w:t>
      </w:r>
      <w:r w:rsidRPr="008E7EB8">
        <w:rPr>
          <w:lang w:val="en-GB"/>
        </w:rPr>
        <w:t xml:space="preserve">, </w:t>
      </w:r>
      <w:r w:rsidR="009C3CF4">
        <w:rPr>
          <w:lang w:val="en-GB"/>
        </w:rPr>
        <w:t>an event</w:t>
      </w:r>
      <w:r w:rsidRPr="008E7EB8">
        <w:rPr>
          <w:lang w:val="en-GB"/>
        </w:rPr>
        <w:t xml:space="preserve"> attended by more than 200 participants</w:t>
      </w:r>
      <w:r w:rsidR="00C4485D" w:rsidRPr="008E7EB8">
        <w:rPr>
          <w:lang w:val="en-GB"/>
        </w:rPr>
        <w:t xml:space="preserve">. High-ranking guests </w:t>
      </w:r>
      <w:r w:rsidR="006C5145" w:rsidRPr="008E7EB8">
        <w:rPr>
          <w:lang w:val="en-GB"/>
        </w:rPr>
        <w:t xml:space="preserve">included </w:t>
      </w:r>
      <w:r w:rsidR="00C4485D" w:rsidRPr="008E7EB8">
        <w:rPr>
          <w:lang w:val="en-GB"/>
        </w:rPr>
        <w:t xml:space="preserve">Susanne Welter, Consul General of the Federal Republic of Germany in Milan, </w:t>
      </w:r>
      <w:r w:rsidR="006C5145" w:rsidRPr="008E7EB8">
        <w:rPr>
          <w:lang w:val="en-GB"/>
        </w:rPr>
        <w:t xml:space="preserve">and </w:t>
      </w:r>
      <w:r w:rsidR="00C4485D" w:rsidRPr="008E7EB8">
        <w:rPr>
          <w:lang w:val="en-GB"/>
        </w:rPr>
        <w:t xml:space="preserve">Guido Frohnhaus, Managing Director </w:t>
      </w:r>
      <w:r w:rsidR="009C3CF4">
        <w:rPr>
          <w:lang w:val="en-GB"/>
        </w:rPr>
        <w:t xml:space="preserve">Technology &amp; Engineering </w:t>
      </w:r>
      <w:r w:rsidR="00C4485D" w:rsidRPr="008E7EB8">
        <w:rPr>
          <w:lang w:val="en-GB"/>
        </w:rPr>
        <w:t>from Arburg head</w:t>
      </w:r>
      <w:r w:rsidR="009C3CF4">
        <w:rPr>
          <w:lang w:val="en-GB"/>
        </w:rPr>
        <w:t xml:space="preserve"> office</w:t>
      </w:r>
      <w:r w:rsidR="00C4485D" w:rsidRPr="008E7EB8">
        <w:rPr>
          <w:lang w:val="en-GB"/>
        </w:rPr>
        <w:t xml:space="preserve">; </w:t>
      </w:r>
      <w:r w:rsidR="006C5145" w:rsidRPr="008E7EB8">
        <w:rPr>
          <w:lang w:val="en-GB"/>
        </w:rPr>
        <w:t xml:space="preserve">the </w:t>
      </w:r>
      <w:r w:rsidR="00C4485D" w:rsidRPr="008E7EB8">
        <w:rPr>
          <w:lang w:val="en-GB"/>
        </w:rPr>
        <w:t xml:space="preserve">Italian </w:t>
      </w:r>
      <w:r w:rsidR="00EE033D" w:rsidRPr="008E7EB8">
        <w:rPr>
          <w:lang w:val="en-GB"/>
        </w:rPr>
        <w:t xml:space="preserve">trade press </w:t>
      </w:r>
      <w:r w:rsidR="006C5145" w:rsidRPr="008E7EB8">
        <w:rPr>
          <w:lang w:val="en-GB"/>
        </w:rPr>
        <w:t xml:space="preserve">was also well represented. The focus </w:t>
      </w:r>
      <w:r w:rsidR="00EE033D" w:rsidRPr="008E7EB8">
        <w:rPr>
          <w:lang w:val="en-GB"/>
        </w:rPr>
        <w:t>was on the Italian premiere of the</w:t>
      </w:r>
      <w:r w:rsidR="00422282" w:rsidRPr="008E7EB8">
        <w:rPr>
          <w:lang w:val="en-GB"/>
        </w:rPr>
        <w:t xml:space="preserve"> electric </w:t>
      </w:r>
      <w:r w:rsidR="00EE033D" w:rsidRPr="008E7EB8">
        <w:rPr>
          <w:lang w:val="en-GB"/>
        </w:rPr>
        <w:t xml:space="preserve">Allrounder Trend, </w:t>
      </w:r>
      <w:r w:rsidRPr="008E7EB8">
        <w:rPr>
          <w:lang w:val="en-GB"/>
        </w:rPr>
        <w:t xml:space="preserve">with which Arburg is </w:t>
      </w:r>
      <w:r w:rsidR="009C3CF4">
        <w:rPr>
          <w:lang w:val="en-GB"/>
        </w:rPr>
        <w:t>defining</w:t>
      </w:r>
      <w:r w:rsidRPr="008E7EB8">
        <w:rPr>
          <w:lang w:val="en-GB"/>
        </w:rPr>
        <w:t xml:space="preserve"> a </w:t>
      </w:r>
      <w:r w:rsidR="00EE033D" w:rsidRPr="008E7EB8">
        <w:rPr>
          <w:lang w:val="en-GB"/>
        </w:rPr>
        <w:t>new standard in injection moulding</w:t>
      </w:r>
      <w:r w:rsidRPr="008E7EB8">
        <w:rPr>
          <w:lang w:val="en-GB"/>
        </w:rPr>
        <w:t xml:space="preserve">. </w:t>
      </w:r>
      <w:r w:rsidR="00422282" w:rsidRPr="008E7EB8">
        <w:rPr>
          <w:lang w:val="en-GB"/>
        </w:rPr>
        <w:t xml:space="preserve">Further exhibits, </w:t>
      </w:r>
      <w:r w:rsidR="008E7EB8">
        <w:rPr>
          <w:lang w:val="en-GB"/>
        </w:rPr>
        <w:t>expert lecture</w:t>
      </w:r>
      <w:r w:rsidR="00422282" w:rsidRPr="008E7EB8">
        <w:rPr>
          <w:lang w:val="en-GB"/>
        </w:rPr>
        <w:t xml:space="preserve">s </w:t>
      </w:r>
      <w:r w:rsidR="006C5145" w:rsidRPr="008E7EB8">
        <w:rPr>
          <w:lang w:val="en-GB"/>
        </w:rPr>
        <w:t xml:space="preserve">and consulting services </w:t>
      </w:r>
      <w:r w:rsidRPr="008E7EB8">
        <w:rPr>
          <w:lang w:val="en-GB"/>
        </w:rPr>
        <w:t xml:space="preserve">together with partners </w:t>
      </w:r>
      <w:r w:rsidR="008F38A5" w:rsidRPr="008E7EB8">
        <w:rPr>
          <w:lang w:val="en-GB"/>
        </w:rPr>
        <w:t xml:space="preserve">on </w:t>
      </w:r>
      <w:r w:rsidR="00422282" w:rsidRPr="008E7EB8">
        <w:rPr>
          <w:lang w:val="en-GB"/>
        </w:rPr>
        <w:t xml:space="preserve">topics </w:t>
      </w:r>
      <w:r w:rsidR="008F38A5" w:rsidRPr="008E7EB8">
        <w:rPr>
          <w:lang w:val="en-GB"/>
        </w:rPr>
        <w:t xml:space="preserve">such as </w:t>
      </w:r>
      <w:r w:rsidR="00422282" w:rsidRPr="008E7EB8">
        <w:rPr>
          <w:lang w:val="en-GB"/>
        </w:rPr>
        <w:t xml:space="preserve">digitalisation, </w:t>
      </w:r>
      <w:r w:rsidR="00C4485D" w:rsidRPr="008E7EB8">
        <w:rPr>
          <w:lang w:val="en-GB"/>
        </w:rPr>
        <w:t xml:space="preserve">automation </w:t>
      </w:r>
      <w:r w:rsidR="00422282" w:rsidRPr="008E7EB8">
        <w:rPr>
          <w:lang w:val="en-GB"/>
        </w:rPr>
        <w:t xml:space="preserve">and </w:t>
      </w:r>
      <w:r w:rsidR="008F38A5" w:rsidRPr="008E7EB8">
        <w:rPr>
          <w:lang w:val="en-GB"/>
        </w:rPr>
        <w:t xml:space="preserve">government subsidies </w:t>
      </w:r>
      <w:r w:rsidR="00422282" w:rsidRPr="008E7EB8">
        <w:rPr>
          <w:lang w:val="en-GB"/>
        </w:rPr>
        <w:t>rounded off the successful event.</w:t>
      </w:r>
    </w:p>
    <w:p w14:paraId="0E5011D8" w14:textId="77777777" w:rsidR="009D6C84" w:rsidRPr="008E7EB8" w:rsidRDefault="009D6C84" w:rsidP="009D6C84">
      <w:pPr>
        <w:pStyle w:val="PMText"/>
        <w:rPr>
          <w:lang w:val="en-GB"/>
        </w:rPr>
      </w:pPr>
    </w:p>
    <w:p w14:paraId="1B34F2EA" w14:textId="50D8672B" w:rsidR="0078250D" w:rsidRPr="008E7EB8" w:rsidRDefault="008E7EB8" w:rsidP="0078250D">
      <w:p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="0089463A" w:rsidRPr="008E7EB8">
        <w:rPr>
          <w:sz w:val="24"/>
          <w:szCs w:val="24"/>
          <w:lang w:val="en-GB"/>
        </w:rPr>
        <w:t xml:space="preserve">Today </w:t>
      </w:r>
      <w:r w:rsidR="00BB685D" w:rsidRPr="008E7EB8">
        <w:rPr>
          <w:sz w:val="24"/>
          <w:szCs w:val="24"/>
          <w:lang w:val="en-GB"/>
        </w:rPr>
        <w:t xml:space="preserve">we are celebrating </w:t>
      </w:r>
      <w:r w:rsidR="0089463A" w:rsidRPr="008E7EB8">
        <w:rPr>
          <w:sz w:val="24"/>
          <w:szCs w:val="24"/>
          <w:lang w:val="en-GB"/>
        </w:rPr>
        <w:t xml:space="preserve">a very special event: the presentation of our brand new electric Allrounder Trend, </w:t>
      </w:r>
      <w:r w:rsidR="00D82E38" w:rsidRPr="008E7EB8">
        <w:rPr>
          <w:sz w:val="24"/>
          <w:szCs w:val="24"/>
          <w:lang w:val="en-GB"/>
        </w:rPr>
        <w:t xml:space="preserve">which </w:t>
      </w:r>
      <w:r w:rsidR="00EE033D" w:rsidRPr="008E7EB8">
        <w:rPr>
          <w:sz w:val="24"/>
          <w:szCs w:val="24"/>
          <w:lang w:val="en-GB"/>
        </w:rPr>
        <w:t>celebrated</w:t>
      </w:r>
      <w:r w:rsidR="0089463A" w:rsidRPr="008E7EB8">
        <w:rPr>
          <w:sz w:val="24"/>
          <w:szCs w:val="24"/>
          <w:lang w:val="en-GB"/>
        </w:rPr>
        <w:t xml:space="preserve"> its </w:t>
      </w:r>
      <w:r w:rsidR="0089463A" w:rsidRPr="008E7EB8">
        <w:rPr>
          <w:sz w:val="24"/>
          <w:szCs w:val="24"/>
          <w:lang w:val="en-GB"/>
        </w:rPr>
        <w:lastRenderedPageBreak/>
        <w:t>world premiere a few weeks ago at the world</w:t>
      </w:r>
      <w:r w:rsidR="00D4010C">
        <w:rPr>
          <w:sz w:val="24"/>
          <w:szCs w:val="24"/>
          <w:lang w:val="en-GB"/>
        </w:rPr>
        <w:t>’</w:t>
      </w:r>
      <w:r w:rsidR="0089463A" w:rsidRPr="008E7EB8">
        <w:rPr>
          <w:sz w:val="24"/>
          <w:szCs w:val="24"/>
          <w:lang w:val="en-GB"/>
        </w:rPr>
        <w:t>s leading trade fair K</w:t>
      </w:r>
      <w:r>
        <w:rPr>
          <w:sz w:val="24"/>
          <w:szCs w:val="24"/>
          <w:lang w:val="en-GB"/>
        </w:rPr>
        <w:t> </w:t>
      </w:r>
      <w:r w:rsidR="0089463A" w:rsidRPr="008E7EB8">
        <w:rPr>
          <w:sz w:val="24"/>
          <w:szCs w:val="24"/>
          <w:lang w:val="en-GB"/>
        </w:rPr>
        <w:t>2025 with great success</w:t>
      </w:r>
      <w:r w:rsidR="009C3CF4">
        <w:rPr>
          <w:sz w:val="24"/>
          <w:szCs w:val="24"/>
          <w:lang w:val="en-GB"/>
        </w:rPr>
        <w:t>”</w:t>
      </w:r>
      <w:r w:rsidR="00EE033D" w:rsidRPr="008E7EB8">
        <w:rPr>
          <w:sz w:val="24"/>
          <w:szCs w:val="24"/>
          <w:lang w:val="en-GB"/>
        </w:rPr>
        <w:t xml:space="preserve">, </w:t>
      </w:r>
      <w:r w:rsidR="00BB685D" w:rsidRPr="008E7EB8">
        <w:rPr>
          <w:sz w:val="24"/>
          <w:szCs w:val="24"/>
          <w:lang w:val="en-GB"/>
        </w:rPr>
        <w:t xml:space="preserve">said </w:t>
      </w:r>
      <w:r w:rsidR="009C3CF4">
        <w:rPr>
          <w:sz w:val="24"/>
          <w:szCs w:val="24"/>
          <w:lang w:val="en-GB"/>
        </w:rPr>
        <w:t xml:space="preserve">Guido Frohnhaus, Managing Director Technology &amp; Engineering, </w:t>
      </w:r>
      <w:r w:rsidR="00BB685D" w:rsidRPr="008E7EB8">
        <w:rPr>
          <w:sz w:val="24"/>
          <w:szCs w:val="24"/>
          <w:lang w:val="en-GB"/>
        </w:rPr>
        <w:t xml:space="preserve">as he welcomed </w:t>
      </w:r>
      <w:r w:rsidR="00EE033D" w:rsidRPr="008E7EB8">
        <w:rPr>
          <w:sz w:val="24"/>
          <w:szCs w:val="24"/>
          <w:lang w:val="en-GB"/>
        </w:rPr>
        <w:t xml:space="preserve">the guests </w:t>
      </w:r>
      <w:r w:rsidR="0089463A" w:rsidRPr="008E7EB8">
        <w:rPr>
          <w:sz w:val="24"/>
          <w:szCs w:val="24"/>
          <w:lang w:val="en-GB"/>
        </w:rPr>
        <w:t xml:space="preserve">on behalf of the </w:t>
      </w:r>
      <w:r w:rsidR="009C3CF4" w:rsidRPr="008E7EB8">
        <w:rPr>
          <w:sz w:val="24"/>
          <w:szCs w:val="24"/>
          <w:lang w:val="en-GB"/>
        </w:rPr>
        <w:t xml:space="preserve">Arburg </w:t>
      </w:r>
      <w:r w:rsidR="0089463A" w:rsidRPr="008E7EB8">
        <w:rPr>
          <w:sz w:val="24"/>
          <w:szCs w:val="24"/>
          <w:lang w:val="en-GB"/>
        </w:rPr>
        <w:t xml:space="preserve">shareholders and </w:t>
      </w:r>
      <w:r w:rsidR="009C3CF4">
        <w:rPr>
          <w:sz w:val="24"/>
          <w:szCs w:val="24"/>
          <w:lang w:val="en-GB"/>
        </w:rPr>
        <w:t xml:space="preserve">of </w:t>
      </w:r>
      <w:r w:rsidR="008F38A5" w:rsidRPr="008E7EB8">
        <w:rPr>
          <w:sz w:val="24"/>
          <w:szCs w:val="24"/>
          <w:lang w:val="en-GB"/>
        </w:rPr>
        <w:t xml:space="preserve">the </w:t>
      </w:r>
      <w:r w:rsidR="0089463A" w:rsidRPr="008E7EB8">
        <w:rPr>
          <w:sz w:val="24"/>
          <w:szCs w:val="24"/>
          <w:lang w:val="en-GB"/>
        </w:rPr>
        <w:t>entire organisation</w:t>
      </w:r>
      <w:r w:rsidR="00EE033D" w:rsidRPr="008E7EB8">
        <w:rPr>
          <w:sz w:val="24"/>
          <w:szCs w:val="24"/>
          <w:lang w:val="en-GB"/>
        </w:rPr>
        <w:t xml:space="preserve">. </w:t>
      </w:r>
      <w:r w:rsidR="0089463A" w:rsidRPr="008E7EB8">
        <w:rPr>
          <w:sz w:val="24"/>
          <w:szCs w:val="24"/>
          <w:lang w:val="en-GB"/>
        </w:rPr>
        <w:t>Arburg has thus developed a</w:t>
      </w:r>
      <w:r w:rsidR="009C3CF4">
        <w:rPr>
          <w:sz w:val="24"/>
          <w:szCs w:val="24"/>
          <w:lang w:val="en-GB"/>
        </w:rPr>
        <w:t xml:space="preserve">n entirely </w:t>
      </w:r>
      <w:r w:rsidR="0089463A" w:rsidRPr="008E7EB8">
        <w:rPr>
          <w:sz w:val="24"/>
          <w:szCs w:val="24"/>
          <w:lang w:val="en-GB"/>
        </w:rPr>
        <w:t>new machine concept</w:t>
      </w:r>
      <w:r w:rsidR="009C3CF4">
        <w:rPr>
          <w:sz w:val="24"/>
          <w:szCs w:val="24"/>
          <w:lang w:val="en-GB"/>
        </w:rPr>
        <w:t xml:space="preserve">, one </w:t>
      </w:r>
      <w:r w:rsidR="0089463A" w:rsidRPr="008E7EB8">
        <w:rPr>
          <w:sz w:val="24"/>
          <w:szCs w:val="24"/>
          <w:lang w:val="en-GB"/>
        </w:rPr>
        <w:t xml:space="preserve">precisely tailored to current market and customer requirements for standard applications </w:t>
      </w:r>
      <w:r w:rsidR="009C3CF4">
        <w:rPr>
          <w:sz w:val="24"/>
          <w:szCs w:val="24"/>
          <w:lang w:val="en-GB"/>
        </w:rPr>
        <w:t>across</w:t>
      </w:r>
      <w:r w:rsidR="0089463A" w:rsidRPr="008E7EB8">
        <w:rPr>
          <w:sz w:val="24"/>
          <w:szCs w:val="24"/>
          <w:lang w:val="en-GB"/>
        </w:rPr>
        <w:t xml:space="preserve"> all industries.</w:t>
      </w:r>
    </w:p>
    <w:p w14:paraId="08B3A1BC" w14:textId="77777777" w:rsidR="0078250D" w:rsidRPr="008E7EB8" w:rsidRDefault="0078250D" w:rsidP="009D6C84">
      <w:pPr>
        <w:pStyle w:val="PMText"/>
        <w:rPr>
          <w:lang w:val="en-GB"/>
        </w:rPr>
      </w:pPr>
    </w:p>
    <w:p w14:paraId="53033A0B" w14:textId="5CDAC21A" w:rsidR="0078250D" w:rsidRPr="008E7EB8" w:rsidRDefault="00EE033D" w:rsidP="0078250D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t xml:space="preserve">Italian premiere: </w:t>
      </w:r>
      <w:r w:rsidR="00D96A38" w:rsidRPr="008E7EB8">
        <w:rPr>
          <w:b/>
          <w:bCs/>
          <w:lang w:val="en-GB"/>
        </w:rPr>
        <w:t xml:space="preserve">New electric </w:t>
      </w:r>
      <w:r w:rsidRPr="008E7EB8">
        <w:rPr>
          <w:b/>
          <w:bCs/>
          <w:lang w:val="en-GB"/>
        </w:rPr>
        <w:t>Allrounder Trend</w:t>
      </w:r>
    </w:p>
    <w:p w14:paraId="04D8D445" w14:textId="5CEE4C33" w:rsidR="008E7EB8" w:rsidRDefault="009C3CF4" w:rsidP="000950D1">
      <w:pPr>
        <w:pStyle w:val="PMText"/>
        <w:rPr>
          <w:lang w:val="en-GB"/>
        </w:rPr>
      </w:pPr>
      <w:r>
        <w:rPr>
          <w:lang w:val="en-GB"/>
        </w:rPr>
        <w:t>P</w:t>
      </w:r>
      <w:r w:rsidRPr="008E7EB8">
        <w:rPr>
          <w:lang w:val="en-GB"/>
        </w:rPr>
        <w:t>articular interes</w:t>
      </w:r>
      <w:r>
        <w:rPr>
          <w:lang w:val="en-GB"/>
        </w:rPr>
        <w:t xml:space="preserve">t was </w:t>
      </w:r>
      <w:r w:rsidRPr="008E7EB8">
        <w:rPr>
          <w:lang w:val="en-GB"/>
        </w:rPr>
        <w:t>attracted</w:t>
      </w:r>
      <w:r>
        <w:rPr>
          <w:lang w:val="en-GB"/>
        </w:rPr>
        <w:t xml:space="preserve"> </w:t>
      </w:r>
      <w:r w:rsidR="00D4010C">
        <w:rPr>
          <w:lang w:val="en-GB"/>
        </w:rPr>
        <w:t>b</w:t>
      </w:r>
      <w:r>
        <w:rPr>
          <w:lang w:val="en-GB"/>
        </w:rPr>
        <w:t>y the thought-provoking</w:t>
      </w:r>
      <w:r w:rsidR="00D96A38" w:rsidRPr="008E7EB8">
        <w:rPr>
          <w:lang w:val="en-GB"/>
        </w:rPr>
        <w:t xml:space="preserve"> </w:t>
      </w:r>
      <w:r w:rsidR="008E7EB8">
        <w:rPr>
          <w:lang w:val="en-GB"/>
        </w:rPr>
        <w:t>expert lecture</w:t>
      </w:r>
      <w:r w:rsidR="00D96A38" w:rsidRPr="008E7EB8">
        <w:rPr>
          <w:lang w:val="en-GB"/>
        </w:rPr>
        <w:t xml:space="preserve"> by </w:t>
      </w:r>
      <w:r w:rsidR="0089463A" w:rsidRPr="008E7EB8">
        <w:rPr>
          <w:lang w:val="en-GB"/>
        </w:rPr>
        <w:t>Luca Fasoli</w:t>
      </w:r>
      <w:r w:rsidR="008F38A5" w:rsidRPr="008E7EB8">
        <w:rPr>
          <w:lang w:val="en-GB"/>
        </w:rPr>
        <w:t xml:space="preserve">, sales expert at Arburg Italy, </w:t>
      </w:r>
      <w:r w:rsidR="00D96A38" w:rsidRPr="008E7EB8">
        <w:rPr>
          <w:lang w:val="en-GB"/>
        </w:rPr>
        <w:t>on the highlights and details of the Allrounder Trend</w:t>
      </w:r>
      <w:r w:rsidR="008B5778" w:rsidRPr="008E7EB8">
        <w:rPr>
          <w:lang w:val="en-GB"/>
        </w:rPr>
        <w:t xml:space="preserve">. </w:t>
      </w:r>
      <w:r w:rsidR="0089463A" w:rsidRPr="008E7EB8">
        <w:rPr>
          <w:lang w:val="en-GB"/>
        </w:rPr>
        <w:t>The</w:t>
      </w:r>
      <w:r>
        <w:rPr>
          <w:lang w:val="en-GB"/>
        </w:rPr>
        <w:t>se</w:t>
      </w:r>
      <w:r w:rsidR="0089463A" w:rsidRPr="008E7EB8">
        <w:rPr>
          <w:lang w:val="en-GB"/>
        </w:rPr>
        <w:t xml:space="preserve"> new electric machines </w:t>
      </w:r>
      <w:r>
        <w:rPr>
          <w:lang w:val="en-GB"/>
        </w:rPr>
        <w:t xml:space="preserve">are now </w:t>
      </w:r>
      <w:r w:rsidR="0089463A" w:rsidRPr="008E7EB8">
        <w:rPr>
          <w:lang w:val="en-GB"/>
        </w:rPr>
        <w:t xml:space="preserve">available </w:t>
      </w:r>
      <w:r w:rsidR="00D4010C" w:rsidRPr="00D4010C">
        <w:rPr>
          <w:lang w:val="en-GB"/>
        </w:rPr>
        <w:t xml:space="preserve">in the clamping force range from 500 to 2,000 kN </w:t>
      </w:r>
      <w:r w:rsidR="0089463A" w:rsidRPr="008E7EB8">
        <w:rPr>
          <w:lang w:val="en-GB"/>
        </w:rPr>
        <w:t>at short notice, easy to set up, operate and maintain – and available at an excellent price</w:t>
      </w:r>
      <w:r>
        <w:rPr>
          <w:lang w:val="en-GB"/>
        </w:rPr>
        <w:t xml:space="preserve"> point</w:t>
      </w:r>
      <w:r w:rsidR="0089463A" w:rsidRPr="008E7EB8">
        <w:rPr>
          <w:lang w:val="en-GB"/>
        </w:rPr>
        <w:t>.</w:t>
      </w:r>
    </w:p>
    <w:p w14:paraId="7D662836" w14:textId="06ECA265" w:rsidR="00EE033D" w:rsidRPr="008E7EB8" w:rsidRDefault="008B5778" w:rsidP="000950D1">
      <w:pPr>
        <w:pStyle w:val="PMText"/>
        <w:rPr>
          <w:lang w:val="en-GB"/>
        </w:rPr>
      </w:pPr>
      <w:r w:rsidRPr="008E7EB8">
        <w:rPr>
          <w:lang w:val="en-GB"/>
        </w:rPr>
        <w:t xml:space="preserve">The new Allrounder 1000 e Trend was </w:t>
      </w:r>
      <w:r w:rsidR="008F38A5" w:rsidRPr="008E7EB8">
        <w:rPr>
          <w:lang w:val="en-GB"/>
        </w:rPr>
        <w:t xml:space="preserve">in live operation </w:t>
      </w:r>
      <w:r w:rsidRPr="008E7EB8">
        <w:rPr>
          <w:lang w:val="en-GB"/>
        </w:rPr>
        <w:t xml:space="preserve">in </w:t>
      </w:r>
      <w:r w:rsidR="0089463A" w:rsidRPr="008E7EB8">
        <w:rPr>
          <w:lang w:val="en-GB"/>
        </w:rPr>
        <w:t>the showroom</w:t>
      </w:r>
      <w:r w:rsidR="008F38A5" w:rsidRPr="008E7EB8">
        <w:rPr>
          <w:lang w:val="en-GB"/>
        </w:rPr>
        <w:t>,</w:t>
      </w:r>
      <w:r w:rsidRPr="008E7EB8">
        <w:rPr>
          <w:lang w:val="en-GB"/>
        </w:rPr>
        <w:t xml:space="preserve"> demonstrating its practicality</w:t>
      </w:r>
      <w:r w:rsidR="008F38A5" w:rsidRPr="008E7EB8">
        <w:rPr>
          <w:lang w:val="en-GB"/>
        </w:rPr>
        <w:t xml:space="preserve">: </w:t>
      </w:r>
      <w:r w:rsidR="009C3CF4">
        <w:rPr>
          <w:lang w:val="en-GB"/>
        </w:rPr>
        <w:t>U</w:t>
      </w:r>
      <w:r w:rsidR="008F38A5" w:rsidRPr="008E7EB8">
        <w:rPr>
          <w:lang w:val="en-GB"/>
        </w:rPr>
        <w:t xml:space="preserve">sing an innovative paper injection moulding process and a mould from partner Lercher, </w:t>
      </w:r>
      <w:r w:rsidRPr="008E7EB8">
        <w:rPr>
          <w:lang w:val="en-GB"/>
        </w:rPr>
        <w:t xml:space="preserve">the exhibit </w:t>
      </w:r>
      <w:r w:rsidR="000950D1" w:rsidRPr="008E7EB8">
        <w:rPr>
          <w:lang w:val="en-GB"/>
        </w:rPr>
        <w:t xml:space="preserve">processed so-called </w:t>
      </w:r>
      <w:r w:rsidR="008E7EB8">
        <w:rPr>
          <w:lang w:val="en-GB"/>
        </w:rPr>
        <w:t>“P</w:t>
      </w:r>
      <w:r w:rsidR="000950D1" w:rsidRPr="008E7EB8">
        <w:rPr>
          <w:lang w:val="en-GB"/>
        </w:rPr>
        <w:t xml:space="preserve">aper </w:t>
      </w:r>
      <w:r w:rsidR="008E7EB8">
        <w:rPr>
          <w:lang w:val="en-GB"/>
        </w:rPr>
        <w:t>P</w:t>
      </w:r>
      <w:r w:rsidR="000950D1" w:rsidRPr="008E7EB8">
        <w:rPr>
          <w:lang w:val="en-GB"/>
        </w:rPr>
        <w:t>earls</w:t>
      </w:r>
      <w:r w:rsidR="008E7EB8">
        <w:rPr>
          <w:lang w:val="en-GB"/>
        </w:rPr>
        <w:t>”</w:t>
      </w:r>
      <w:r w:rsidR="000950D1" w:rsidRPr="008E7EB8">
        <w:rPr>
          <w:lang w:val="en-GB"/>
        </w:rPr>
        <w:t xml:space="preserve"> </w:t>
      </w:r>
      <w:r w:rsidR="008F38A5" w:rsidRPr="008E7EB8">
        <w:rPr>
          <w:lang w:val="en-GB"/>
        </w:rPr>
        <w:t xml:space="preserve">from </w:t>
      </w:r>
      <w:r w:rsidR="008E7EB8">
        <w:rPr>
          <w:lang w:val="en-GB"/>
        </w:rPr>
        <w:t xml:space="preserve">company </w:t>
      </w:r>
      <w:r w:rsidR="008F38A5" w:rsidRPr="008E7EB8">
        <w:rPr>
          <w:lang w:val="en-GB"/>
        </w:rPr>
        <w:t xml:space="preserve">Model </w:t>
      </w:r>
      <w:r w:rsidR="000950D1" w:rsidRPr="008E7EB8">
        <w:rPr>
          <w:lang w:val="en-GB"/>
        </w:rPr>
        <w:t xml:space="preserve">into </w:t>
      </w:r>
      <w:r w:rsidR="00C53E2E" w:rsidRPr="008E7EB8">
        <w:rPr>
          <w:lang w:val="en-GB"/>
        </w:rPr>
        <w:t xml:space="preserve">assembly aids for </w:t>
      </w:r>
      <w:r w:rsidR="008F38A5" w:rsidRPr="008E7EB8">
        <w:rPr>
          <w:lang w:val="en-GB"/>
        </w:rPr>
        <w:t>furniture.</w:t>
      </w:r>
    </w:p>
    <w:p w14:paraId="482424DC" w14:textId="77777777" w:rsidR="00BD7C7D" w:rsidRPr="008E7EB8" w:rsidRDefault="00BD7C7D" w:rsidP="009D6C84">
      <w:pPr>
        <w:pStyle w:val="PMText"/>
        <w:rPr>
          <w:lang w:val="en-GB"/>
        </w:rPr>
      </w:pPr>
    </w:p>
    <w:p w14:paraId="3BCA9CD1" w14:textId="1CE6B7DA" w:rsidR="00EE033D" w:rsidRPr="008E7EB8" w:rsidRDefault="00EE033D" w:rsidP="00EE033D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t>Exciting and informative programme</w:t>
      </w:r>
    </w:p>
    <w:p w14:paraId="0C1234C7" w14:textId="6560B77F" w:rsidR="00F96D69" w:rsidRPr="008E7EB8" w:rsidRDefault="00BD7C7D" w:rsidP="00BD7C7D">
      <w:pPr>
        <w:pStyle w:val="PMText"/>
        <w:rPr>
          <w:lang w:val="en-GB"/>
        </w:rPr>
      </w:pPr>
      <w:r w:rsidRPr="008E7EB8">
        <w:rPr>
          <w:lang w:val="en-GB"/>
        </w:rPr>
        <w:t>In keeping with the Allrounder Trend</w:t>
      </w:r>
      <w:r w:rsidR="000950D1" w:rsidRPr="008E7EB8">
        <w:rPr>
          <w:lang w:val="en-GB"/>
        </w:rPr>
        <w:t xml:space="preserve">, </w:t>
      </w:r>
      <w:r w:rsidR="00F96D69" w:rsidRPr="008E7EB8">
        <w:rPr>
          <w:lang w:val="en-GB"/>
        </w:rPr>
        <w:t xml:space="preserve">the latest </w:t>
      </w:r>
      <w:r w:rsidRPr="008E7EB8">
        <w:rPr>
          <w:lang w:val="en-GB"/>
        </w:rPr>
        <w:t xml:space="preserve">Multilift Select 4 </w:t>
      </w:r>
      <w:r w:rsidR="00F96D69" w:rsidRPr="008E7EB8">
        <w:rPr>
          <w:lang w:val="en-GB"/>
        </w:rPr>
        <w:t xml:space="preserve">linear robot system </w:t>
      </w:r>
      <w:r w:rsidR="000950D1" w:rsidRPr="008E7EB8">
        <w:rPr>
          <w:lang w:val="en-GB"/>
        </w:rPr>
        <w:t xml:space="preserve">was </w:t>
      </w:r>
      <w:r w:rsidR="0089463A" w:rsidRPr="008E7EB8">
        <w:rPr>
          <w:lang w:val="en-GB"/>
        </w:rPr>
        <w:t>on display</w:t>
      </w:r>
      <w:r w:rsidRPr="008E7EB8">
        <w:rPr>
          <w:lang w:val="en-GB"/>
        </w:rPr>
        <w:t>,</w:t>
      </w:r>
      <w:r w:rsidR="000950D1" w:rsidRPr="008E7EB8">
        <w:rPr>
          <w:lang w:val="en-GB"/>
        </w:rPr>
        <w:t xml:space="preserve"> </w:t>
      </w:r>
      <w:r w:rsidR="009C3CF4">
        <w:rPr>
          <w:lang w:val="en-GB"/>
        </w:rPr>
        <w:t>an</w:t>
      </w:r>
      <w:r w:rsidR="000950D1" w:rsidRPr="008E7EB8">
        <w:rPr>
          <w:lang w:val="en-GB"/>
        </w:rPr>
        <w:t xml:space="preserve"> ideal</w:t>
      </w:r>
      <w:r w:rsidRPr="008E7EB8">
        <w:rPr>
          <w:lang w:val="en-GB"/>
        </w:rPr>
        <w:t xml:space="preserve"> </w:t>
      </w:r>
      <w:r w:rsidR="009C3CF4">
        <w:rPr>
          <w:lang w:val="en-GB"/>
        </w:rPr>
        <w:t xml:space="preserve">introduction </w:t>
      </w:r>
      <w:r w:rsidRPr="008E7EB8">
        <w:rPr>
          <w:lang w:val="en-GB"/>
        </w:rPr>
        <w:t>for those new to automation. Another live exhibit, an electric Allrounder 470</w:t>
      </w:r>
      <w:r w:rsidR="009C3CF4">
        <w:rPr>
          <w:lang w:val="en-GB"/>
        </w:rPr>
        <w:t> </w:t>
      </w:r>
      <w:r w:rsidRPr="008E7EB8">
        <w:rPr>
          <w:lang w:val="en-GB"/>
        </w:rPr>
        <w:t xml:space="preserve">A </w:t>
      </w:r>
      <w:r w:rsidR="00B70595" w:rsidRPr="008E7EB8">
        <w:rPr>
          <w:lang w:val="en-GB"/>
        </w:rPr>
        <w:t>with a mould from Adoma</w:t>
      </w:r>
      <w:r w:rsidR="009C3CF4">
        <w:rPr>
          <w:lang w:val="en-GB"/>
        </w:rPr>
        <w:t>,</w:t>
      </w:r>
      <w:r w:rsidR="00B70595" w:rsidRPr="008E7EB8">
        <w:rPr>
          <w:lang w:val="en-GB"/>
        </w:rPr>
        <w:t xml:space="preserve"> </w:t>
      </w:r>
      <w:r w:rsidRPr="008E7EB8">
        <w:rPr>
          <w:lang w:val="en-GB"/>
        </w:rPr>
        <w:t xml:space="preserve">produced transparent </w:t>
      </w:r>
      <w:r w:rsidR="00C24E26" w:rsidRPr="008E7EB8">
        <w:rPr>
          <w:lang w:val="en-GB"/>
        </w:rPr>
        <w:t xml:space="preserve">and break-proof </w:t>
      </w:r>
      <w:r w:rsidRPr="008E7EB8">
        <w:rPr>
          <w:lang w:val="en-GB"/>
        </w:rPr>
        <w:t>reusable cups made of copolyester.</w:t>
      </w:r>
    </w:p>
    <w:p w14:paraId="530AF2B6" w14:textId="3510923E" w:rsidR="00F96D69" w:rsidRPr="008E7EB8" w:rsidRDefault="00D96A38" w:rsidP="00BD7C7D">
      <w:pPr>
        <w:pStyle w:val="PMText"/>
        <w:rPr>
          <w:lang w:val="en-GB"/>
        </w:rPr>
      </w:pPr>
      <w:r w:rsidRPr="008E7EB8">
        <w:rPr>
          <w:lang w:val="en-GB"/>
        </w:rPr>
        <w:t xml:space="preserve">Supplementary </w:t>
      </w:r>
      <w:r w:rsidR="008E7EB8">
        <w:rPr>
          <w:lang w:val="en-GB"/>
        </w:rPr>
        <w:t>expert lecture</w:t>
      </w:r>
      <w:r w:rsidR="00F96D69" w:rsidRPr="008E7EB8">
        <w:rPr>
          <w:lang w:val="en-GB"/>
        </w:rPr>
        <w:t xml:space="preserve">s </w:t>
      </w:r>
      <w:r w:rsidR="00C24E26" w:rsidRPr="008E7EB8">
        <w:rPr>
          <w:lang w:val="en-GB"/>
        </w:rPr>
        <w:t>focused on</w:t>
      </w:r>
      <w:r w:rsidRPr="008E7EB8">
        <w:rPr>
          <w:lang w:val="en-GB"/>
        </w:rPr>
        <w:t xml:space="preserve"> </w:t>
      </w:r>
      <w:r w:rsidR="00F96D69" w:rsidRPr="008E7EB8">
        <w:rPr>
          <w:lang w:val="en-GB"/>
        </w:rPr>
        <w:t>process optimisation</w:t>
      </w:r>
      <w:r w:rsidR="00D435D6" w:rsidRPr="008E7EB8">
        <w:rPr>
          <w:lang w:val="en-GB"/>
        </w:rPr>
        <w:t xml:space="preserve">, automation </w:t>
      </w:r>
      <w:r w:rsidR="00F96D69" w:rsidRPr="008E7EB8">
        <w:rPr>
          <w:lang w:val="en-GB"/>
        </w:rPr>
        <w:t xml:space="preserve">and </w:t>
      </w:r>
      <w:r w:rsidR="009C3CF4">
        <w:rPr>
          <w:lang w:val="en-GB"/>
        </w:rPr>
        <w:t xml:space="preserve">ways to </w:t>
      </w:r>
      <w:r w:rsidR="00C24E26" w:rsidRPr="008E7EB8">
        <w:rPr>
          <w:lang w:val="en-GB"/>
        </w:rPr>
        <w:t>reduc</w:t>
      </w:r>
      <w:r w:rsidR="009C3CF4">
        <w:rPr>
          <w:lang w:val="en-GB"/>
        </w:rPr>
        <w:t>e</w:t>
      </w:r>
      <w:r w:rsidR="00C24E26" w:rsidRPr="008E7EB8">
        <w:rPr>
          <w:lang w:val="en-GB"/>
        </w:rPr>
        <w:t xml:space="preserve"> energy consumption</w:t>
      </w:r>
      <w:r w:rsidR="00F96D69" w:rsidRPr="008E7EB8">
        <w:rPr>
          <w:lang w:val="en-GB"/>
        </w:rPr>
        <w:t xml:space="preserve">. </w:t>
      </w:r>
      <w:r w:rsidRPr="008E7EB8">
        <w:rPr>
          <w:lang w:val="en-GB"/>
        </w:rPr>
        <w:t xml:space="preserve">Information was provided on </w:t>
      </w:r>
      <w:r w:rsidR="00F96D69" w:rsidRPr="008E7EB8">
        <w:rPr>
          <w:lang w:val="en-GB"/>
        </w:rPr>
        <w:t xml:space="preserve">digital products such as </w:t>
      </w:r>
      <w:r w:rsidRPr="008E7EB8">
        <w:rPr>
          <w:lang w:val="en-GB"/>
        </w:rPr>
        <w:t xml:space="preserve">the </w:t>
      </w:r>
      <w:r w:rsidR="00D435D6" w:rsidRPr="008E7EB8">
        <w:rPr>
          <w:lang w:val="en-GB"/>
        </w:rPr>
        <w:t>Arburg ALS</w:t>
      </w:r>
      <w:r w:rsidR="00F96D69" w:rsidRPr="008E7EB8">
        <w:rPr>
          <w:lang w:val="en-GB"/>
        </w:rPr>
        <w:t xml:space="preserve"> host computer system and </w:t>
      </w:r>
      <w:r w:rsidRPr="008E7EB8">
        <w:rPr>
          <w:lang w:val="en-GB"/>
        </w:rPr>
        <w:t xml:space="preserve">the </w:t>
      </w:r>
      <w:r w:rsidR="00F96D69" w:rsidRPr="008E7EB8">
        <w:rPr>
          <w:lang w:val="en-GB"/>
        </w:rPr>
        <w:t>arburgXwor</w:t>
      </w:r>
      <w:r w:rsidR="00D4010C">
        <w:rPr>
          <w:lang w:val="en-GB"/>
        </w:rPr>
        <w:t>l</w:t>
      </w:r>
      <w:r w:rsidR="00F96D69" w:rsidRPr="008E7EB8">
        <w:rPr>
          <w:lang w:val="en-GB"/>
        </w:rPr>
        <w:t>d customer portal</w:t>
      </w:r>
      <w:r w:rsidRPr="008E7EB8">
        <w:rPr>
          <w:lang w:val="en-GB"/>
        </w:rPr>
        <w:t xml:space="preserve">. Guests </w:t>
      </w:r>
      <w:r w:rsidRPr="008E7EB8">
        <w:rPr>
          <w:lang w:val="en-GB"/>
        </w:rPr>
        <w:lastRenderedPageBreak/>
        <w:t xml:space="preserve">were also interested in the assistance and pilot functions </w:t>
      </w:r>
      <w:r w:rsidR="00D4010C">
        <w:rPr>
          <w:lang w:val="en-GB"/>
        </w:rPr>
        <w:t>of</w:t>
      </w:r>
      <w:r w:rsidRPr="008E7EB8">
        <w:rPr>
          <w:lang w:val="en-GB"/>
        </w:rPr>
        <w:t xml:space="preserve"> the control system, and in particular the new </w:t>
      </w:r>
      <w:r w:rsidR="00F96D69" w:rsidRPr="008E7EB8">
        <w:rPr>
          <w:lang w:val="en-GB"/>
        </w:rPr>
        <w:t xml:space="preserve">Gestica </w:t>
      </w:r>
      <w:r w:rsidR="00D435D6" w:rsidRPr="008E7EB8">
        <w:rPr>
          <w:lang w:val="en-GB"/>
        </w:rPr>
        <w:t>lite</w:t>
      </w:r>
      <w:r w:rsidR="00F96D69" w:rsidRPr="008E7EB8">
        <w:rPr>
          <w:lang w:val="en-GB"/>
        </w:rPr>
        <w:t xml:space="preserve">. </w:t>
      </w:r>
      <w:r w:rsidR="006019C2" w:rsidRPr="008E7EB8">
        <w:rPr>
          <w:lang w:val="en-GB"/>
        </w:rPr>
        <w:t>The Italian</w:t>
      </w:r>
      <w:r w:rsidR="00D4010C">
        <w:rPr>
          <w:lang w:val="en-GB"/>
        </w:rPr>
        <w:t xml:space="preserve"> </w:t>
      </w:r>
      <w:r w:rsidR="006019C2" w:rsidRPr="008E7EB8">
        <w:rPr>
          <w:lang w:val="en-GB"/>
        </w:rPr>
        <w:t xml:space="preserve">German Chamber of Commerce </w:t>
      </w:r>
      <w:r w:rsidR="00B70595" w:rsidRPr="008E7EB8">
        <w:rPr>
          <w:lang w:val="en-GB"/>
        </w:rPr>
        <w:t xml:space="preserve">(AHK Italy) </w:t>
      </w:r>
      <w:r w:rsidRPr="008E7EB8">
        <w:rPr>
          <w:lang w:val="en-GB"/>
        </w:rPr>
        <w:t>also</w:t>
      </w:r>
      <w:r w:rsidR="00D435D6" w:rsidRPr="008E7EB8">
        <w:rPr>
          <w:lang w:val="en-GB"/>
        </w:rPr>
        <w:t xml:space="preserve"> received a great response </w:t>
      </w:r>
      <w:r w:rsidRPr="008E7EB8">
        <w:rPr>
          <w:lang w:val="en-GB"/>
        </w:rPr>
        <w:t>at its stand</w:t>
      </w:r>
      <w:r w:rsidR="009C3CF4">
        <w:rPr>
          <w:lang w:val="en-GB"/>
        </w:rPr>
        <w:t>. C</w:t>
      </w:r>
      <w:r w:rsidR="00D435D6" w:rsidRPr="008E7EB8">
        <w:rPr>
          <w:lang w:val="en-GB"/>
        </w:rPr>
        <w:t>ustomers</w:t>
      </w:r>
      <w:r w:rsidR="00C53E2E" w:rsidRPr="008E7EB8">
        <w:rPr>
          <w:lang w:val="en-GB"/>
        </w:rPr>
        <w:t xml:space="preserve"> could obtain advice on issues such as </w:t>
      </w:r>
      <w:r w:rsidR="00B70595" w:rsidRPr="008E7EB8">
        <w:rPr>
          <w:lang w:val="en-GB"/>
        </w:rPr>
        <w:t xml:space="preserve">international projects, </w:t>
      </w:r>
      <w:r w:rsidR="006019C2" w:rsidRPr="008E7EB8">
        <w:rPr>
          <w:lang w:val="en-GB"/>
        </w:rPr>
        <w:t>trade contacts and export assistance</w:t>
      </w:r>
      <w:r w:rsidR="00C53E2E" w:rsidRPr="008E7EB8">
        <w:rPr>
          <w:lang w:val="en-GB"/>
        </w:rPr>
        <w:t xml:space="preserve">. </w:t>
      </w:r>
      <w:r w:rsidR="00F96D69" w:rsidRPr="008E7EB8">
        <w:rPr>
          <w:lang w:val="en-GB"/>
        </w:rPr>
        <w:t xml:space="preserve">Partner Atlante Group provided information on the possibility of </w:t>
      </w:r>
      <w:r w:rsidR="00C24E26" w:rsidRPr="008E7EB8">
        <w:rPr>
          <w:lang w:val="en-GB"/>
        </w:rPr>
        <w:t xml:space="preserve">government </w:t>
      </w:r>
      <w:r w:rsidR="00C53E2E" w:rsidRPr="008E7EB8">
        <w:rPr>
          <w:lang w:val="en-GB"/>
        </w:rPr>
        <w:t xml:space="preserve">subsidies for </w:t>
      </w:r>
      <w:r w:rsidR="00C24E26" w:rsidRPr="008E7EB8">
        <w:rPr>
          <w:lang w:val="en-GB"/>
        </w:rPr>
        <w:t>machine investments.</w:t>
      </w:r>
    </w:p>
    <w:p w14:paraId="49DF0FA6" w14:textId="77777777" w:rsidR="00BD7C7D" w:rsidRPr="008E7EB8" w:rsidRDefault="00BD7C7D" w:rsidP="00BD7C7D">
      <w:pPr>
        <w:pStyle w:val="PMText"/>
        <w:rPr>
          <w:lang w:val="en-GB"/>
        </w:rPr>
      </w:pPr>
    </w:p>
    <w:p w14:paraId="2836C13D" w14:textId="77777777" w:rsidR="00BD7C7D" w:rsidRPr="008E7EB8" w:rsidRDefault="00BD7C7D" w:rsidP="00BD7C7D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t>An all-round successful event</w:t>
      </w:r>
    </w:p>
    <w:p w14:paraId="42CFC006" w14:textId="57C72226" w:rsidR="00D435D6" w:rsidRPr="008E7EB8" w:rsidRDefault="008E7EB8" w:rsidP="00EE033D">
      <w:pPr>
        <w:pStyle w:val="PMText"/>
        <w:rPr>
          <w:lang w:val="en-GB"/>
        </w:rPr>
      </w:pPr>
      <w:r>
        <w:rPr>
          <w:lang w:val="en-GB"/>
        </w:rPr>
        <w:t>“</w:t>
      </w:r>
      <w:r w:rsidR="00BD7C7D" w:rsidRPr="008E7EB8">
        <w:rPr>
          <w:lang w:val="en-GB"/>
        </w:rPr>
        <w:t xml:space="preserve">Our event was a </w:t>
      </w:r>
      <w:r w:rsidR="00D435D6" w:rsidRPr="008E7EB8">
        <w:rPr>
          <w:lang w:val="en-GB"/>
        </w:rPr>
        <w:t xml:space="preserve">great success and an </w:t>
      </w:r>
      <w:r w:rsidR="00BD7C7D" w:rsidRPr="008E7EB8">
        <w:rPr>
          <w:lang w:val="en-GB"/>
        </w:rPr>
        <w:t>excellent platform for presenting our products, services and partnerships</w:t>
      </w:r>
      <w:r>
        <w:rPr>
          <w:lang w:val="en-GB"/>
        </w:rPr>
        <w:t>”</w:t>
      </w:r>
      <w:r w:rsidR="009C3CF4">
        <w:rPr>
          <w:lang w:val="en-GB"/>
        </w:rPr>
        <w:t>,</w:t>
      </w:r>
      <w:r w:rsidR="00D435D6" w:rsidRPr="008E7EB8">
        <w:rPr>
          <w:lang w:val="en-GB"/>
        </w:rPr>
        <w:t xml:space="preserve"> said Raffaele Abbruzzetti, Managing Director of Arburg Italy. </w:t>
      </w:r>
      <w:r w:rsidR="00985925">
        <w:rPr>
          <w:lang w:val="en-GB"/>
        </w:rPr>
        <w:t>“</w:t>
      </w:r>
      <w:r w:rsidR="00BD7C7D" w:rsidRPr="008E7EB8">
        <w:rPr>
          <w:lang w:val="en-GB"/>
        </w:rPr>
        <w:t xml:space="preserve">The guests took a close look at </w:t>
      </w:r>
      <w:r w:rsidR="00D435D6" w:rsidRPr="008E7EB8">
        <w:rPr>
          <w:lang w:val="en-GB"/>
        </w:rPr>
        <w:t xml:space="preserve">our </w:t>
      </w:r>
      <w:r w:rsidR="00BD7C7D" w:rsidRPr="008E7EB8">
        <w:rPr>
          <w:lang w:val="en-GB"/>
        </w:rPr>
        <w:t xml:space="preserve">innovations and exhibits </w:t>
      </w:r>
      <w:r w:rsidR="00C53E2E" w:rsidRPr="008E7EB8">
        <w:rPr>
          <w:lang w:val="en-GB"/>
        </w:rPr>
        <w:t xml:space="preserve">– </w:t>
      </w:r>
      <w:r w:rsidR="00BD7C7D" w:rsidRPr="008E7EB8">
        <w:rPr>
          <w:lang w:val="en-GB"/>
        </w:rPr>
        <w:t xml:space="preserve">above all the new Allrounder Trend </w:t>
      </w:r>
      <w:r w:rsidR="00C53E2E" w:rsidRPr="008E7EB8">
        <w:rPr>
          <w:lang w:val="en-GB"/>
        </w:rPr>
        <w:t xml:space="preserve">– </w:t>
      </w:r>
      <w:r w:rsidR="00BD7C7D" w:rsidRPr="008E7EB8">
        <w:rPr>
          <w:lang w:val="en-GB"/>
        </w:rPr>
        <w:t xml:space="preserve">obtained information on a wide range of topics relating to injection moulding, </w:t>
      </w:r>
      <w:r w:rsidR="00C53E2E" w:rsidRPr="008E7EB8">
        <w:rPr>
          <w:lang w:val="en-GB"/>
        </w:rPr>
        <w:t>digitalisation and government subsidies</w:t>
      </w:r>
      <w:r w:rsidR="00BD7C7D" w:rsidRPr="008E7EB8">
        <w:rPr>
          <w:lang w:val="en-GB"/>
        </w:rPr>
        <w:t xml:space="preserve">, and </w:t>
      </w:r>
      <w:r w:rsidR="00D435D6" w:rsidRPr="008E7EB8">
        <w:rPr>
          <w:lang w:val="en-GB"/>
        </w:rPr>
        <w:t xml:space="preserve">made </w:t>
      </w:r>
      <w:r w:rsidR="00C53E2E" w:rsidRPr="008E7EB8">
        <w:rPr>
          <w:lang w:val="en-GB"/>
        </w:rPr>
        <w:t xml:space="preserve">extensive </w:t>
      </w:r>
      <w:r w:rsidR="00BD7C7D" w:rsidRPr="008E7EB8">
        <w:rPr>
          <w:lang w:val="en-GB"/>
        </w:rPr>
        <w:t>use of the networking opportunities</w:t>
      </w:r>
      <w:r w:rsidR="00985925">
        <w:rPr>
          <w:lang w:val="en-GB"/>
        </w:rPr>
        <w:t>”</w:t>
      </w:r>
      <w:r w:rsidR="009C3CF4">
        <w:rPr>
          <w:lang w:val="en-GB"/>
        </w:rPr>
        <w:t>.</w:t>
      </w:r>
      <w:r w:rsidR="00BD7C7D" w:rsidRPr="008E7EB8">
        <w:rPr>
          <w:lang w:val="en-GB"/>
        </w:rPr>
        <w:t xml:space="preserve"> </w:t>
      </w:r>
      <w:r w:rsidR="00E143E1" w:rsidRPr="008E7EB8">
        <w:rPr>
          <w:lang w:val="en-GB"/>
        </w:rPr>
        <w:t xml:space="preserve">In addition, the strong economic cooperation between Northern Italy and Germany </w:t>
      </w:r>
      <w:r w:rsidR="009C3CF4">
        <w:rPr>
          <w:lang w:val="en-GB"/>
        </w:rPr>
        <w:t>showcased</w:t>
      </w:r>
      <w:r w:rsidR="00985925">
        <w:rPr>
          <w:lang w:val="en-GB"/>
        </w:rPr>
        <w:t xml:space="preserve"> </w:t>
      </w:r>
      <w:r w:rsidR="00985925" w:rsidRPr="008E7EB8">
        <w:rPr>
          <w:lang w:val="en-GB"/>
        </w:rPr>
        <w:t xml:space="preserve">one of the most industrially </w:t>
      </w:r>
      <w:r w:rsidR="009C3CF4">
        <w:rPr>
          <w:lang w:val="en-GB"/>
        </w:rPr>
        <w:t>wealthy</w:t>
      </w:r>
      <w:r w:rsidR="00985925" w:rsidRPr="008E7EB8">
        <w:rPr>
          <w:lang w:val="en-GB"/>
        </w:rPr>
        <w:t xml:space="preserve"> regions in Europ</w:t>
      </w:r>
      <w:r w:rsidR="00985925">
        <w:rPr>
          <w:lang w:val="en-GB"/>
        </w:rPr>
        <w:t>e</w:t>
      </w:r>
      <w:r w:rsidR="00E143E1" w:rsidRPr="008E7EB8">
        <w:rPr>
          <w:lang w:val="en-GB"/>
        </w:rPr>
        <w:t>.</w:t>
      </w:r>
    </w:p>
    <w:p w14:paraId="71707ACB" w14:textId="77777777" w:rsidR="00C53E2E" w:rsidRPr="008E7EB8" w:rsidRDefault="00C53E2E">
      <w:pPr>
        <w:rPr>
          <w:b/>
          <w:bCs/>
          <w:sz w:val="32"/>
          <w:szCs w:val="32"/>
          <w:u w:val="single"/>
          <w:lang w:val="en-GB"/>
        </w:rPr>
      </w:pPr>
      <w:r w:rsidRPr="008E7EB8">
        <w:rPr>
          <w:b/>
          <w:bCs/>
          <w:sz w:val="32"/>
          <w:szCs w:val="32"/>
          <w:u w:val="single"/>
          <w:lang w:val="en-GB"/>
        </w:rPr>
        <w:br w:type="page"/>
      </w:r>
    </w:p>
    <w:p w14:paraId="2B050938" w14:textId="48409A69" w:rsidR="0053767B" w:rsidRPr="008E7EB8" w:rsidRDefault="0089463A" w:rsidP="00132803">
      <w:pPr>
        <w:rPr>
          <w:b/>
          <w:bCs/>
          <w:sz w:val="32"/>
          <w:szCs w:val="32"/>
          <w:u w:val="single"/>
          <w:lang w:val="en-GB"/>
        </w:rPr>
      </w:pPr>
      <w:r w:rsidRPr="008E7EB8">
        <w:rPr>
          <w:b/>
          <w:bCs/>
          <w:sz w:val="32"/>
          <w:szCs w:val="32"/>
          <w:u w:val="single"/>
          <w:lang w:val="en-GB"/>
        </w:rPr>
        <w:lastRenderedPageBreak/>
        <w:t>Pictures</w:t>
      </w:r>
    </w:p>
    <w:p w14:paraId="384EC931" w14:textId="77777777" w:rsidR="002A0AE5" w:rsidRPr="008E7EB8" w:rsidRDefault="002A0AE5" w:rsidP="002A0AE5">
      <w:pPr>
        <w:pStyle w:val="PMText"/>
        <w:rPr>
          <w:lang w:val="en-GB"/>
        </w:rPr>
      </w:pPr>
    </w:p>
    <w:p w14:paraId="41893DD5" w14:textId="77777777" w:rsidR="002A0AE5" w:rsidRPr="008E7EB8" w:rsidRDefault="002A0AE5" w:rsidP="002A0AE5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t>Group photo OH 2025 IT_0438</w:t>
      </w:r>
    </w:p>
    <w:p w14:paraId="4915F6D6" w14:textId="77777777" w:rsidR="002A0AE5" w:rsidRPr="008E7EB8" w:rsidRDefault="002A0AE5" w:rsidP="002A0AE5">
      <w:pPr>
        <w:pStyle w:val="PMText"/>
        <w:rPr>
          <w:b/>
          <w:bCs/>
          <w:lang w:val="en-GB"/>
        </w:rPr>
      </w:pPr>
      <w:r w:rsidRPr="008E7EB8">
        <w:rPr>
          <w:noProof/>
          <w:lang w:val="en-GB"/>
        </w:rPr>
        <w:drawing>
          <wp:inline distT="0" distB="0" distL="0" distR="0" wp14:anchorId="760665B4" wp14:editId="4B6B3DE8">
            <wp:extent cx="4348627" cy="2895600"/>
            <wp:effectExtent l="0" t="0" r="0" b="0"/>
            <wp:docPr id="1734406513" name="Grafik 2" descr="Ein Bild, das Kleidung, Anzug, Man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06513" name="Grafik 2" descr="Ein Bild, das Kleidung, Anzug, Mann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04" cy="290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3D24" w14:textId="39FA2413" w:rsidR="002A0AE5" w:rsidRPr="008E7EB8" w:rsidRDefault="00E143E1" w:rsidP="002A0AE5">
      <w:pPr>
        <w:pStyle w:val="PMText"/>
        <w:rPr>
          <w:i/>
          <w:iCs/>
          <w:lang w:val="en-GB"/>
        </w:rPr>
      </w:pPr>
      <w:r w:rsidRPr="008E7EB8">
        <w:rPr>
          <w:i/>
          <w:iCs/>
          <w:lang w:val="en-GB"/>
        </w:rPr>
        <w:t xml:space="preserve">Special guest </w:t>
      </w:r>
      <w:r w:rsidR="002A0AE5" w:rsidRPr="008E7EB8">
        <w:rPr>
          <w:i/>
          <w:iCs/>
          <w:lang w:val="en-GB"/>
        </w:rPr>
        <w:t>at the Arburg Italy Open House</w:t>
      </w:r>
      <w:r w:rsidRPr="008E7EB8">
        <w:rPr>
          <w:i/>
          <w:iCs/>
          <w:lang w:val="en-GB"/>
        </w:rPr>
        <w:t xml:space="preserve">: Susanne Welter, </w:t>
      </w:r>
      <w:r w:rsidR="002A0AE5" w:rsidRPr="008E7EB8">
        <w:rPr>
          <w:i/>
          <w:iCs/>
          <w:lang w:val="en-GB"/>
        </w:rPr>
        <w:t xml:space="preserve">Consul General of the Federal Republic of Germany, </w:t>
      </w:r>
      <w:r w:rsidRPr="008E7EB8">
        <w:rPr>
          <w:i/>
          <w:iCs/>
          <w:lang w:val="en-GB"/>
        </w:rPr>
        <w:t xml:space="preserve">learned about the </w:t>
      </w:r>
      <w:r w:rsidR="002A0AE5" w:rsidRPr="008E7EB8">
        <w:rPr>
          <w:i/>
          <w:iCs/>
          <w:lang w:val="en-GB"/>
        </w:rPr>
        <w:t xml:space="preserve">new Allrounder Trend </w:t>
      </w:r>
      <w:r w:rsidRPr="008E7EB8">
        <w:rPr>
          <w:i/>
          <w:iCs/>
          <w:lang w:val="en-GB"/>
        </w:rPr>
        <w:t xml:space="preserve">and the strong economic cooperation between Italy and Germany from Raffaele Abbruzzetti, Managing Director </w:t>
      </w:r>
      <w:r w:rsidR="00985925">
        <w:rPr>
          <w:i/>
          <w:iCs/>
          <w:lang w:val="en-GB"/>
        </w:rPr>
        <w:t>Arburg</w:t>
      </w:r>
      <w:r w:rsidRPr="008E7EB8">
        <w:rPr>
          <w:i/>
          <w:iCs/>
          <w:lang w:val="en-GB"/>
        </w:rPr>
        <w:t xml:space="preserve"> Italy (centre), Guido Frohnhaus, Managing Director Technology</w:t>
      </w:r>
      <w:r w:rsidR="00985925">
        <w:rPr>
          <w:i/>
          <w:iCs/>
          <w:lang w:val="en-GB"/>
        </w:rPr>
        <w:t xml:space="preserve"> &amp; Engineering</w:t>
      </w:r>
      <w:r w:rsidRPr="008E7EB8">
        <w:rPr>
          <w:i/>
          <w:iCs/>
          <w:lang w:val="en-GB"/>
        </w:rPr>
        <w:t xml:space="preserve"> (2nd from left), and </w:t>
      </w:r>
      <w:r w:rsidR="00985925">
        <w:rPr>
          <w:i/>
          <w:iCs/>
          <w:lang w:val="en-GB"/>
        </w:rPr>
        <w:t>Vice Presidents</w:t>
      </w:r>
      <w:r w:rsidRPr="008E7EB8">
        <w:rPr>
          <w:i/>
          <w:iCs/>
          <w:lang w:val="en-GB"/>
        </w:rPr>
        <w:t xml:space="preserve"> Markus Kilgus (left) and Steffen Eppler from Arburg head</w:t>
      </w:r>
      <w:r w:rsidR="009C3CF4">
        <w:rPr>
          <w:i/>
          <w:iCs/>
          <w:lang w:val="en-GB"/>
        </w:rPr>
        <w:t xml:space="preserve"> office</w:t>
      </w:r>
      <w:r w:rsidRPr="008E7EB8">
        <w:rPr>
          <w:i/>
          <w:iCs/>
          <w:lang w:val="en-GB"/>
        </w:rPr>
        <w:t>.</w:t>
      </w:r>
    </w:p>
    <w:p w14:paraId="46558045" w14:textId="77777777" w:rsidR="002A0AE5" w:rsidRPr="008E7EB8" w:rsidRDefault="002A0AE5" w:rsidP="002A0AE5">
      <w:pPr>
        <w:pStyle w:val="PMText"/>
        <w:rPr>
          <w:i/>
          <w:iCs/>
          <w:lang w:val="en-GB"/>
        </w:rPr>
      </w:pPr>
    </w:p>
    <w:p w14:paraId="76551C2B" w14:textId="77777777" w:rsidR="00912DB1" w:rsidRPr="008E7EB8" w:rsidRDefault="00912DB1">
      <w:pPr>
        <w:rPr>
          <w:rFonts w:cs="Arial"/>
          <w:b/>
          <w:bCs/>
          <w:snapToGrid w:val="0"/>
          <w:sz w:val="24"/>
          <w:szCs w:val="24"/>
          <w:lang w:val="en-GB"/>
        </w:rPr>
      </w:pPr>
      <w:r w:rsidRPr="008E7EB8">
        <w:rPr>
          <w:b/>
          <w:bCs/>
          <w:lang w:val="en-GB"/>
        </w:rPr>
        <w:br w:type="page"/>
      </w:r>
    </w:p>
    <w:p w14:paraId="4DEF1D7A" w14:textId="6C32DCFF" w:rsidR="002A0AE5" w:rsidRPr="008E7EB8" w:rsidRDefault="002A0AE5" w:rsidP="002A0AE5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lastRenderedPageBreak/>
        <w:t>Overview OH 2025 IT_0313</w:t>
      </w:r>
    </w:p>
    <w:p w14:paraId="694AAE27" w14:textId="77777777" w:rsidR="002A0AE5" w:rsidRPr="008E7EB8" w:rsidRDefault="002A0AE5" w:rsidP="002A0AE5">
      <w:pPr>
        <w:pStyle w:val="PMText"/>
        <w:rPr>
          <w:b/>
          <w:bCs/>
          <w:lang w:val="en-GB"/>
        </w:rPr>
      </w:pPr>
      <w:r w:rsidRPr="008E7EB8">
        <w:rPr>
          <w:noProof/>
          <w:lang w:val="en-GB"/>
        </w:rPr>
        <w:drawing>
          <wp:inline distT="0" distB="0" distL="0" distR="0" wp14:anchorId="2A5989D8" wp14:editId="670CC18B">
            <wp:extent cx="3514725" cy="2340334"/>
            <wp:effectExtent l="0" t="0" r="0" b="3175"/>
            <wp:docPr id="743935063" name="Grafik 3" descr="Ein Bild, das Kleidung, Mann, Person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35063" name="Grafik 3" descr="Ein Bild, das Kleidung, Mann, Person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932" cy="234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C0B1" w14:textId="7ABE53A1" w:rsidR="002A0AE5" w:rsidRPr="008E7EB8" w:rsidRDefault="002A0AE5" w:rsidP="002A0AE5">
      <w:pPr>
        <w:pStyle w:val="PMText"/>
        <w:rPr>
          <w:i/>
          <w:iCs/>
          <w:lang w:val="en-GB"/>
        </w:rPr>
      </w:pPr>
      <w:r w:rsidRPr="008E7EB8">
        <w:rPr>
          <w:i/>
          <w:iCs/>
          <w:lang w:val="en-GB"/>
        </w:rPr>
        <w:t xml:space="preserve">As part of an </w:t>
      </w:r>
      <w:r w:rsidR="00565266">
        <w:rPr>
          <w:i/>
          <w:iCs/>
          <w:lang w:val="en-GB"/>
        </w:rPr>
        <w:t>O</w:t>
      </w:r>
      <w:r w:rsidRPr="008E7EB8">
        <w:rPr>
          <w:i/>
          <w:iCs/>
          <w:lang w:val="en-GB"/>
        </w:rPr>
        <w:t xml:space="preserve">pen </w:t>
      </w:r>
      <w:r w:rsidR="00565266">
        <w:rPr>
          <w:i/>
          <w:iCs/>
          <w:lang w:val="en-GB"/>
        </w:rPr>
        <w:t>H</w:t>
      </w:r>
      <w:r w:rsidRPr="008E7EB8">
        <w:rPr>
          <w:i/>
          <w:iCs/>
          <w:lang w:val="en-GB"/>
        </w:rPr>
        <w:t>ouse event on 29 and 30 October</w:t>
      </w:r>
      <w:r w:rsidR="00912DB1" w:rsidRPr="008E7EB8">
        <w:rPr>
          <w:i/>
          <w:iCs/>
          <w:lang w:val="en-GB"/>
        </w:rPr>
        <w:t xml:space="preserve"> 2025</w:t>
      </w:r>
      <w:r w:rsidRPr="008E7EB8">
        <w:rPr>
          <w:i/>
          <w:iCs/>
          <w:lang w:val="en-GB"/>
        </w:rPr>
        <w:t xml:space="preserve">, the Arburg </w:t>
      </w:r>
      <w:r w:rsidR="00985925">
        <w:rPr>
          <w:i/>
          <w:iCs/>
          <w:lang w:val="en-GB"/>
        </w:rPr>
        <w:t>subsidiary</w:t>
      </w:r>
      <w:r w:rsidRPr="008E7EB8">
        <w:rPr>
          <w:i/>
          <w:iCs/>
          <w:lang w:val="en-GB"/>
        </w:rPr>
        <w:t xml:space="preserve"> celebrated the Italian premiere of the Allrounder Trend with </w:t>
      </w:r>
      <w:r w:rsidR="00985925">
        <w:rPr>
          <w:i/>
          <w:iCs/>
          <w:lang w:val="en-GB"/>
        </w:rPr>
        <w:t>more than</w:t>
      </w:r>
      <w:r w:rsidR="00912DB1" w:rsidRPr="008E7EB8">
        <w:rPr>
          <w:i/>
          <w:iCs/>
          <w:lang w:val="en-GB"/>
        </w:rPr>
        <w:t xml:space="preserve"> 200 </w:t>
      </w:r>
      <w:r w:rsidRPr="008E7EB8">
        <w:rPr>
          <w:i/>
          <w:iCs/>
          <w:lang w:val="en-GB"/>
        </w:rPr>
        <w:t>invited guests.</w:t>
      </w:r>
    </w:p>
    <w:p w14:paraId="3D122396" w14:textId="77777777" w:rsidR="002A0AE5" w:rsidRPr="008E7EB8" w:rsidRDefault="002A0AE5" w:rsidP="002A0AE5">
      <w:pPr>
        <w:pStyle w:val="PMText"/>
        <w:rPr>
          <w:i/>
          <w:iCs/>
          <w:lang w:val="en-GB"/>
        </w:rPr>
      </w:pPr>
    </w:p>
    <w:p w14:paraId="7BEC10CC" w14:textId="77777777" w:rsidR="002A0AE5" w:rsidRPr="008E7EB8" w:rsidRDefault="002A0AE5" w:rsidP="002A0AE5">
      <w:pPr>
        <w:pStyle w:val="PMText"/>
        <w:rPr>
          <w:b/>
          <w:bCs/>
          <w:lang w:val="en-GB"/>
        </w:rPr>
      </w:pPr>
      <w:r w:rsidRPr="008E7EB8">
        <w:rPr>
          <w:b/>
          <w:bCs/>
          <w:lang w:val="en-GB"/>
        </w:rPr>
        <w:t>Lectures OH 2025 IT_0183</w:t>
      </w:r>
      <w:r w:rsidRPr="008E7EB8">
        <w:rPr>
          <w:noProof/>
          <w:lang w:val="en-GB"/>
        </w:rPr>
        <w:drawing>
          <wp:inline distT="0" distB="0" distL="0" distR="0" wp14:anchorId="40BAE338" wp14:editId="397F795E">
            <wp:extent cx="3590479" cy="2390775"/>
            <wp:effectExtent l="0" t="0" r="0" b="0"/>
            <wp:docPr id="1634133750" name="Grafik 5" descr="Ein Bild, das Kleidung, Mann, Person, Anz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33750" name="Grafik 5" descr="Ein Bild, das Kleidung, Mann, Person, Anz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23" cy="23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19F9" w14:textId="59BE16C3" w:rsidR="00912DB1" w:rsidRPr="008E7EB8" w:rsidRDefault="002A0AE5" w:rsidP="002A0AE5">
      <w:pPr>
        <w:pStyle w:val="PMText"/>
        <w:rPr>
          <w:i/>
          <w:iCs/>
          <w:lang w:val="en-GB"/>
        </w:rPr>
      </w:pPr>
      <w:r w:rsidRPr="008E7EB8">
        <w:rPr>
          <w:i/>
          <w:iCs/>
          <w:lang w:val="en-GB"/>
        </w:rPr>
        <w:t xml:space="preserve">In addition to the premiere of the Allrounder Trend and the live applications, exciting </w:t>
      </w:r>
      <w:r w:rsidR="00985925">
        <w:rPr>
          <w:i/>
          <w:iCs/>
          <w:lang w:val="en-GB"/>
        </w:rPr>
        <w:t>expert</w:t>
      </w:r>
      <w:r w:rsidRPr="008E7EB8">
        <w:rPr>
          <w:i/>
          <w:iCs/>
          <w:lang w:val="en-GB"/>
        </w:rPr>
        <w:t xml:space="preserve"> lectures were very well received at the Arburg Italy</w:t>
      </w:r>
      <w:r w:rsidR="009C3CF4">
        <w:rPr>
          <w:i/>
          <w:iCs/>
          <w:lang w:val="en-GB"/>
        </w:rPr>
        <w:t>’s O</w:t>
      </w:r>
      <w:r w:rsidRPr="008E7EB8">
        <w:rPr>
          <w:i/>
          <w:iCs/>
          <w:lang w:val="en-GB"/>
        </w:rPr>
        <w:t xml:space="preserve">pen </w:t>
      </w:r>
      <w:r w:rsidR="009C3CF4">
        <w:rPr>
          <w:i/>
          <w:iCs/>
          <w:lang w:val="en-GB"/>
        </w:rPr>
        <w:t>H</w:t>
      </w:r>
      <w:r w:rsidRPr="008E7EB8">
        <w:rPr>
          <w:i/>
          <w:iCs/>
          <w:lang w:val="en-GB"/>
        </w:rPr>
        <w:t>ouse</w:t>
      </w:r>
      <w:r w:rsidR="009C3CF4">
        <w:rPr>
          <w:i/>
          <w:iCs/>
          <w:lang w:val="en-GB"/>
        </w:rPr>
        <w:t xml:space="preserve"> event</w:t>
      </w:r>
      <w:r w:rsidRPr="008E7EB8">
        <w:rPr>
          <w:i/>
          <w:iCs/>
          <w:lang w:val="en-GB"/>
        </w:rPr>
        <w:t>.</w:t>
      </w:r>
    </w:p>
    <w:p w14:paraId="6ECD33FB" w14:textId="5762DB70" w:rsidR="0053767B" w:rsidRPr="009C3CF4" w:rsidRDefault="0089463A" w:rsidP="0091528E">
      <w:pPr>
        <w:pStyle w:val="PMBildunterschrift"/>
        <w:jc w:val="right"/>
        <w:rPr>
          <w:i w:val="0"/>
          <w:iCs/>
        </w:rPr>
      </w:pPr>
      <w:r w:rsidRPr="009C3CF4">
        <w:rPr>
          <w:i w:val="0"/>
          <w:iCs/>
        </w:rPr>
        <w:t>Photos</w:t>
      </w:r>
      <w:r w:rsidR="0053767B" w:rsidRPr="009C3CF4">
        <w:rPr>
          <w:i w:val="0"/>
          <w:iCs/>
        </w:rPr>
        <w:t>: ARBURG</w:t>
      </w:r>
    </w:p>
    <w:p w14:paraId="548071E1" w14:textId="77777777" w:rsidR="0063755A" w:rsidRPr="009C3CF4" w:rsidRDefault="0063755A" w:rsidP="00E44A5E">
      <w:pPr>
        <w:pStyle w:val="PMZusatzinfo-Headline"/>
        <w:rPr>
          <w:sz w:val="22"/>
          <w:szCs w:val="22"/>
        </w:rPr>
      </w:pPr>
    </w:p>
    <w:p w14:paraId="51500E6E" w14:textId="36BEE5BE" w:rsidR="00E44A5E" w:rsidRPr="009C3CF4" w:rsidRDefault="00E44A5E" w:rsidP="00E44A5E">
      <w:pPr>
        <w:pStyle w:val="PMZusatzinfo-Headline"/>
        <w:rPr>
          <w:sz w:val="22"/>
          <w:szCs w:val="22"/>
        </w:rPr>
      </w:pPr>
      <w:r w:rsidRPr="009C3CF4">
        <w:rPr>
          <w:sz w:val="22"/>
          <w:szCs w:val="22"/>
        </w:rPr>
        <w:t>Photo download:</w:t>
      </w:r>
    </w:p>
    <w:p w14:paraId="6F0BAB85" w14:textId="30C9CE05" w:rsidR="00041A26" w:rsidRPr="009C3CF4" w:rsidRDefault="002A0AE5" w:rsidP="0053767B">
      <w:pPr>
        <w:pStyle w:val="PMZusatzinfo-Headline"/>
        <w:rPr>
          <w:b w:val="0"/>
          <w:bCs/>
        </w:rPr>
      </w:pPr>
      <w:hyperlink r:id="rId11" w:history="1">
        <w:r w:rsidRPr="009C3CF4">
          <w:rPr>
            <w:rStyle w:val="Hyperlink"/>
            <w:b w:val="0"/>
            <w:bCs/>
          </w:rPr>
          <w:t>https://media.arburg.com/web/c65ad730c543b9b7/open-house-arburg-italy-2025/</w:t>
        </w:r>
      </w:hyperlink>
    </w:p>
    <w:p w14:paraId="09485995" w14:textId="77777777" w:rsidR="002A0AE5" w:rsidRPr="009C3CF4" w:rsidRDefault="002A0AE5" w:rsidP="0053767B">
      <w:pPr>
        <w:pStyle w:val="PMZusatzinfo-Headline"/>
      </w:pPr>
    </w:p>
    <w:p w14:paraId="37C7F9D0" w14:textId="77777777" w:rsidR="0053767B" w:rsidRPr="008E7EB8" w:rsidRDefault="0053767B" w:rsidP="0053767B">
      <w:pPr>
        <w:pStyle w:val="PMZusatzinfo-Headline"/>
        <w:rPr>
          <w:lang w:val="en-GB"/>
        </w:rPr>
      </w:pPr>
      <w:r w:rsidRPr="008E7EB8">
        <w:rPr>
          <w:lang w:val="en-GB"/>
        </w:rPr>
        <w:t xml:space="preserve">Press release </w:t>
      </w:r>
    </w:p>
    <w:p w14:paraId="0DC773D0" w14:textId="675B15C0" w:rsidR="0053767B" w:rsidRPr="008E7EB8" w:rsidRDefault="0053767B" w:rsidP="0053767B">
      <w:pPr>
        <w:pStyle w:val="PMZusatzinfo-Text"/>
        <w:rPr>
          <w:lang w:val="en-GB"/>
        </w:rPr>
      </w:pPr>
      <w:r w:rsidRPr="008E7EB8">
        <w:rPr>
          <w:lang w:val="en-GB"/>
        </w:rPr>
        <w:t xml:space="preserve">File: </w:t>
      </w:r>
      <w:r w:rsidR="009E03CA" w:rsidRPr="008E7EB8">
        <w:rPr>
          <w:lang w:val="en-GB"/>
        </w:rPr>
        <w:fldChar w:fldCharType="begin"/>
      </w:r>
      <w:r w:rsidR="009E03CA" w:rsidRPr="008E7EB8">
        <w:rPr>
          <w:lang w:val="en-GB"/>
        </w:rPr>
        <w:instrText xml:space="preserve"> FILENAME   \* MERGEFORMAT </w:instrText>
      </w:r>
      <w:r w:rsidR="009E03CA" w:rsidRPr="008E7EB8">
        <w:rPr>
          <w:lang w:val="en-GB"/>
        </w:rPr>
        <w:fldChar w:fldCharType="separate"/>
      </w:r>
      <w:r w:rsidR="009E03CA" w:rsidRPr="008E7EB8">
        <w:rPr>
          <w:noProof/>
          <w:lang w:val="en-GB"/>
        </w:rPr>
        <w:t>Press release Open House Italy 2025_en.docx</w:t>
      </w:r>
      <w:r w:rsidR="009E03CA" w:rsidRPr="008E7EB8">
        <w:rPr>
          <w:noProof/>
          <w:lang w:val="en-GB"/>
        </w:rPr>
        <w:fldChar w:fldCharType="end"/>
      </w:r>
    </w:p>
    <w:p w14:paraId="37B29E79" w14:textId="2259BA5E" w:rsidR="0053767B" w:rsidRPr="008E7EB8" w:rsidRDefault="0053767B" w:rsidP="0053767B">
      <w:pPr>
        <w:pStyle w:val="PMZusatzinfo-Text"/>
        <w:rPr>
          <w:lang w:val="en-GB"/>
        </w:rPr>
      </w:pPr>
      <w:r w:rsidRPr="008E7EB8">
        <w:rPr>
          <w:lang w:val="en-GB"/>
        </w:rPr>
        <w:t xml:space="preserve">Characters: </w:t>
      </w:r>
      <w:r w:rsidR="00565266">
        <w:rPr>
          <w:lang w:val="en-GB"/>
        </w:rPr>
        <w:t>5</w:t>
      </w:r>
      <w:r w:rsidR="00D4010C">
        <w:rPr>
          <w:lang w:val="en-GB"/>
        </w:rPr>
        <w:t>43</w:t>
      </w:r>
    </w:p>
    <w:p w14:paraId="5A764C5E" w14:textId="6DE7A123" w:rsidR="0053767B" w:rsidRPr="008E7EB8" w:rsidRDefault="0053767B" w:rsidP="0053767B">
      <w:pPr>
        <w:pStyle w:val="PMZusatzinfo-Text"/>
        <w:rPr>
          <w:lang w:val="en-GB"/>
        </w:rPr>
      </w:pPr>
      <w:r w:rsidRPr="008E7EB8">
        <w:rPr>
          <w:lang w:val="en-GB"/>
        </w:rPr>
        <w:t xml:space="preserve">Words: </w:t>
      </w:r>
      <w:r w:rsidR="00565266">
        <w:rPr>
          <w:lang w:val="en-GB"/>
        </w:rPr>
        <w:t>3,63</w:t>
      </w:r>
      <w:r w:rsidR="00D4010C">
        <w:rPr>
          <w:lang w:val="en-GB"/>
        </w:rPr>
        <w:t>5</w:t>
      </w:r>
    </w:p>
    <w:p w14:paraId="075C85C6" w14:textId="77777777" w:rsidR="0053767B" w:rsidRPr="008E7EB8" w:rsidRDefault="0053767B" w:rsidP="0053767B">
      <w:pPr>
        <w:pStyle w:val="PMZusatzinfo-Text"/>
        <w:rPr>
          <w:lang w:val="en-GB"/>
        </w:rPr>
      </w:pPr>
    </w:p>
    <w:p w14:paraId="0CB7514E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Th</w:t>
      </w:r>
      <w:r>
        <w:rPr>
          <w:lang w:val="en-GB"/>
        </w:rPr>
        <w:t>is</w:t>
      </w:r>
      <w:r w:rsidRPr="00A100CD">
        <w:rPr>
          <w:lang w:val="en-GB"/>
        </w:rPr>
        <w:t xml:space="preserve"> and other press releases can also be downloaded from our website at www.arburg.com/de/presse/ (www.arburg.com/en/presse/)</w:t>
      </w:r>
    </w:p>
    <w:p w14:paraId="6FB6D3E2" w14:textId="77777777" w:rsidR="00F85A91" w:rsidRPr="00A100CD" w:rsidRDefault="00F85A91" w:rsidP="00F85A91">
      <w:pPr>
        <w:pStyle w:val="PMZusatzinfo-Text"/>
        <w:rPr>
          <w:lang w:val="en-GB"/>
        </w:rPr>
      </w:pPr>
    </w:p>
    <w:p w14:paraId="53EB67EE" w14:textId="77777777" w:rsidR="00F85A91" w:rsidRPr="00A100CD" w:rsidRDefault="00F85A91" w:rsidP="00F85A91">
      <w:pPr>
        <w:pStyle w:val="PMZusatzinfo-Text"/>
        <w:rPr>
          <w:lang w:val="en-GB"/>
        </w:rPr>
      </w:pPr>
    </w:p>
    <w:p w14:paraId="08FF05C8" w14:textId="77777777" w:rsidR="00F85A91" w:rsidRPr="00A100CD" w:rsidRDefault="00F85A91" w:rsidP="00F85A91">
      <w:pPr>
        <w:pStyle w:val="PMZusatzinfo-Headline"/>
        <w:rPr>
          <w:lang w:val="en-GB"/>
        </w:rPr>
      </w:pPr>
      <w:r w:rsidRPr="00A100CD">
        <w:rPr>
          <w:lang w:val="en-GB"/>
        </w:rPr>
        <w:t>Contact</w:t>
      </w:r>
    </w:p>
    <w:p w14:paraId="3A8D87D9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ARBURG GmbH + Co KG</w:t>
      </w:r>
    </w:p>
    <w:p w14:paraId="62A16087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Press</w:t>
      </w:r>
    </w:p>
    <w:p w14:paraId="64010CEF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Susanne Palm</w:t>
      </w:r>
    </w:p>
    <w:p w14:paraId="175A0A43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Dr. Bettina Keck</w:t>
      </w:r>
    </w:p>
    <w:p w14:paraId="74487338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P.O. Box 1109</w:t>
      </w:r>
    </w:p>
    <w:p w14:paraId="1A79251B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72286 Lossburg</w:t>
      </w:r>
    </w:p>
    <w:p w14:paraId="349136BB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Phone: +49 7446 33-3463</w:t>
      </w:r>
    </w:p>
    <w:p w14:paraId="41ED6712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Phone: +49 7446 33-3259</w:t>
      </w:r>
    </w:p>
    <w:p w14:paraId="4B97EDC9" w14:textId="77777777" w:rsidR="00F85A91" w:rsidRPr="00A100CD" w:rsidRDefault="00F85A91" w:rsidP="00F85A91">
      <w:pPr>
        <w:pStyle w:val="PMZusatzinfo-Text"/>
        <w:rPr>
          <w:lang w:val="en-GB"/>
        </w:rPr>
      </w:pPr>
      <w:r w:rsidRPr="00A100CD">
        <w:rPr>
          <w:lang w:val="en-GB"/>
        </w:rPr>
        <w:t>presse_service@arburg.com</w:t>
      </w:r>
    </w:p>
    <w:p w14:paraId="1E8A2677" w14:textId="77777777" w:rsidR="00F85A91" w:rsidRPr="00A100CD" w:rsidRDefault="00F85A91" w:rsidP="00F85A91">
      <w:pPr>
        <w:pStyle w:val="PMZusatzinfo-Text"/>
        <w:rPr>
          <w:lang w:val="en-GB"/>
        </w:rPr>
      </w:pPr>
    </w:p>
    <w:p w14:paraId="34F27308" w14:textId="77777777" w:rsidR="00F85A91" w:rsidRPr="00A100CD" w:rsidRDefault="00F85A91" w:rsidP="00F85A91">
      <w:pPr>
        <w:pStyle w:val="PMZusatzinfo-Text"/>
        <w:rPr>
          <w:lang w:val="en-GB"/>
        </w:rPr>
      </w:pPr>
    </w:p>
    <w:p w14:paraId="5433BE8A" w14:textId="77777777" w:rsidR="00F85A91" w:rsidRPr="006C401D" w:rsidRDefault="00F85A91" w:rsidP="00F85A91">
      <w:pPr>
        <w:pStyle w:val="PMZusatzinfo-Headline"/>
        <w:rPr>
          <w:lang w:val="en-US"/>
        </w:rPr>
      </w:pPr>
      <w:r w:rsidRPr="006C401D">
        <w:rPr>
          <w:rFonts w:cs="Arial"/>
          <w:bCs/>
          <w:lang w:val="en-US"/>
        </w:rPr>
        <w:t>About Arburg</w:t>
      </w:r>
    </w:p>
    <w:p w14:paraId="60219CA8" w14:textId="77777777" w:rsidR="00F85A91" w:rsidRDefault="00F85A91" w:rsidP="00F85A91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  <w:lang w:val="en-GB"/>
        </w:rPr>
        <w:t>AMKmotion, a manufacturer of electric drive technology</w:t>
      </w:r>
      <w:r>
        <w:rPr>
          <w:rFonts w:cs="Arial"/>
          <w:lang w:val="en-GB"/>
        </w:rPr>
        <w:t>, also belongs to t</w:t>
      </w:r>
      <w:r w:rsidRPr="005A52B0">
        <w:rPr>
          <w:rFonts w:cs="Arial"/>
          <w:lang w:val="en-GB"/>
        </w:rPr>
        <w:t xml:space="preserve">he </w:t>
      </w:r>
      <w:r w:rsidRPr="006C401D">
        <w:rPr>
          <w:lang w:val="en-US"/>
        </w:rPr>
        <w:t>Arburg</w:t>
      </w:r>
      <w:r w:rsidRPr="005A52B0">
        <w:rPr>
          <w:rFonts w:cs="Arial"/>
          <w:lang w:val="en-GB"/>
        </w:rPr>
        <w:t xml:space="preserve"> family</w:t>
      </w:r>
      <w:r>
        <w:rPr>
          <w:rFonts w:cs="Arial"/>
          <w:lang w:val="en-GB"/>
        </w:rPr>
        <w:t>.</w:t>
      </w:r>
    </w:p>
    <w:p w14:paraId="0483C1C9" w14:textId="77777777" w:rsidR="00F85A91" w:rsidRPr="00233BE9" w:rsidRDefault="00F85A91" w:rsidP="00F85A91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The portfolio for plastics processing </w:t>
      </w:r>
      <w:r>
        <w:rPr>
          <w:rFonts w:cs="Arial"/>
          <w:lang w:val="en-GB"/>
        </w:rPr>
        <w:t>encompasses</w:t>
      </w:r>
      <w:r w:rsidRPr="005A52B0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Allrounder </w:t>
      </w:r>
      <w:r w:rsidRPr="005A52B0">
        <w:rPr>
          <w:rFonts w:cs="Arial"/>
          <w:lang w:val="en-GB"/>
        </w:rPr>
        <w:t xml:space="preserve">injection moulding machines, robot systems </w:t>
      </w:r>
      <w:r>
        <w:rPr>
          <w:rFonts w:cs="Arial"/>
          <w:lang w:val="en-GB"/>
        </w:rPr>
        <w:t>as well as</w:t>
      </w:r>
      <w:r w:rsidRPr="005A52B0">
        <w:rPr>
          <w:rFonts w:cs="Arial"/>
          <w:lang w:val="en-GB"/>
        </w:rPr>
        <w:t xml:space="preserve"> customer- and industry-specific turnkey solutions. </w:t>
      </w:r>
      <w:r>
        <w:rPr>
          <w:rFonts w:cs="Arial"/>
          <w:lang w:val="en-GB"/>
        </w:rPr>
        <w:t>It also includes d</w:t>
      </w:r>
      <w:r w:rsidRPr="005A52B0">
        <w:rPr>
          <w:rFonts w:cs="Arial"/>
          <w:lang w:val="en-GB"/>
        </w:rPr>
        <w:t>igital products and services.</w:t>
      </w:r>
      <w:r>
        <w:rPr>
          <w:rFonts w:cs="Arial"/>
          <w:lang w:val="en-GB"/>
        </w:rPr>
        <w:t xml:space="preserve"> </w:t>
      </w:r>
      <w:r w:rsidRPr="006C401D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6C401D">
        <w:rPr>
          <w:lang w:val="en-US"/>
        </w:rPr>
        <w:t>Arburg</w:t>
      </w:r>
      <w:r w:rsidRPr="00233BE9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4DADECF2" w14:textId="77777777" w:rsidR="00F85A91" w:rsidRPr="00233BE9" w:rsidRDefault="00F85A91" w:rsidP="00F85A91">
      <w:pPr>
        <w:pStyle w:val="PMZusatzinfo-Text"/>
        <w:rPr>
          <w:rFonts w:cs="Arial"/>
          <w:lang w:val="en-GB"/>
        </w:rPr>
      </w:pPr>
      <w:r w:rsidRPr="00233BE9">
        <w:rPr>
          <w:rFonts w:cs="Arial"/>
          <w:lang w:val="en-GB"/>
        </w:rPr>
        <w:t xml:space="preserve">The company headquarters are located in Lossburg, Germany. In addition, </w:t>
      </w:r>
      <w:r w:rsidRPr="006C401D">
        <w:rPr>
          <w:lang w:val="en-US"/>
        </w:rPr>
        <w:t>Arburg</w:t>
      </w:r>
      <w:r>
        <w:rPr>
          <w:rFonts w:cs="Arial"/>
          <w:lang w:val="en-GB"/>
        </w:rPr>
        <w:t xml:space="preserve"> has own organisations in 27 countries at 37</w:t>
      </w:r>
      <w:r w:rsidRPr="00233BE9">
        <w:rPr>
          <w:rFonts w:cs="Arial"/>
          <w:lang w:val="en-GB"/>
        </w:rPr>
        <w:t xml:space="preserve"> locations and is repr</w:t>
      </w:r>
      <w:r w:rsidRPr="00CF16DD">
        <w:rPr>
          <w:rFonts w:cs="Arial"/>
          <w:lang w:val="en-GB"/>
        </w:rPr>
        <w:t>esented in over 100 countries together with trading partners. Of a total of roughly 3,450 employees, a</w:t>
      </w:r>
      <w:r>
        <w:rPr>
          <w:rFonts w:cs="Arial"/>
          <w:lang w:val="en-GB"/>
        </w:rPr>
        <w:t>bout</w:t>
      </w:r>
      <w:r w:rsidRPr="00CF16DD">
        <w:rPr>
          <w:rFonts w:cs="Arial"/>
          <w:lang w:val="en-GB"/>
        </w:rPr>
        <w:t xml:space="preserve"> 2,850 work in Germany, with another 600 employees based in </w:t>
      </w:r>
      <w:r w:rsidRPr="006C401D">
        <w:rPr>
          <w:lang w:val="en-US"/>
        </w:rPr>
        <w:t>Arburg</w:t>
      </w:r>
      <w:r w:rsidRPr="00CF16DD">
        <w:rPr>
          <w:rFonts w:cs="Arial"/>
          <w:lang w:val="en-GB"/>
        </w:rPr>
        <w:t xml:space="preserve">'s </w:t>
      </w:r>
      <w:r w:rsidRPr="00233BE9">
        <w:rPr>
          <w:rFonts w:cs="Arial"/>
          <w:lang w:val="en-GB"/>
        </w:rPr>
        <w:t>organisations around the world.</w:t>
      </w:r>
    </w:p>
    <w:p w14:paraId="2467F135" w14:textId="77777777" w:rsidR="00F85A91" w:rsidRPr="00233BE9" w:rsidRDefault="00F85A91" w:rsidP="00F85A91">
      <w:pPr>
        <w:pStyle w:val="PMZusatzinfo-Text"/>
        <w:rPr>
          <w:rFonts w:cs="Arial"/>
          <w:lang w:val="en-GB"/>
        </w:rPr>
      </w:pPr>
      <w:r w:rsidRPr="006C401D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certified to ISO 9001 (</w:t>
      </w:r>
      <w:r>
        <w:rPr>
          <w:rFonts w:cs="Arial"/>
          <w:lang w:val="en-GB"/>
        </w:rPr>
        <w:t>Q</w:t>
      </w:r>
      <w:r w:rsidRPr="00233BE9">
        <w:rPr>
          <w:rFonts w:cs="Arial"/>
          <w:lang w:val="en-GB"/>
        </w:rPr>
        <w:t>uality), ISO 14001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nvironment), ISO 27001 (</w:t>
      </w:r>
      <w:r>
        <w:rPr>
          <w:rFonts w:cs="Arial"/>
          <w:lang w:val="en-GB"/>
        </w:rPr>
        <w:t>I</w:t>
      </w:r>
      <w:r w:rsidRPr="00233BE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S</w:t>
      </w:r>
      <w:r w:rsidRPr="00233BE9">
        <w:rPr>
          <w:rFonts w:cs="Arial"/>
          <w:lang w:val="en-GB"/>
        </w:rPr>
        <w:t>ecurity), ISO 29993 (</w:t>
      </w:r>
      <w:r>
        <w:rPr>
          <w:rFonts w:cs="Arial"/>
          <w:lang w:val="en-GB"/>
        </w:rPr>
        <w:t>Education and T</w:t>
      </w:r>
      <w:r w:rsidRPr="00233BE9">
        <w:rPr>
          <w:rFonts w:cs="Arial"/>
          <w:lang w:val="en-GB"/>
        </w:rPr>
        <w:t>raining) and ISO 50001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nergy).</w:t>
      </w:r>
    </w:p>
    <w:p w14:paraId="7C6CBC1A" w14:textId="65411513" w:rsidR="000C463F" w:rsidRPr="00F85A91" w:rsidRDefault="00F85A91" w:rsidP="00F85A91">
      <w:pPr>
        <w:pStyle w:val="PMZusatzinfo-Text"/>
        <w:rPr>
          <w:lang w:val="en-US"/>
        </w:rPr>
      </w:pPr>
      <w:r w:rsidRPr="00233BE9">
        <w:rPr>
          <w:rFonts w:cs="Arial"/>
          <w:lang w:val="en-GB"/>
        </w:rPr>
        <w:t>Further information: www.arburg.com, www.amk-motion.com.</w:t>
      </w:r>
    </w:p>
    <w:sectPr w:rsidR="000C463F" w:rsidRPr="00F85A91" w:rsidSect="005376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C130" w14:textId="77777777" w:rsidR="008D6850" w:rsidRDefault="008D6850" w:rsidP="00A01FFE">
      <w:r>
        <w:separator/>
      </w:r>
    </w:p>
    <w:p w14:paraId="5E4C30E4" w14:textId="77777777" w:rsidR="008D6850" w:rsidRDefault="008D6850"/>
  </w:endnote>
  <w:endnote w:type="continuationSeparator" w:id="0">
    <w:p w14:paraId="12F7290D" w14:textId="77777777" w:rsidR="008D6850" w:rsidRDefault="008D6850" w:rsidP="00A01FFE">
      <w:r>
        <w:continuationSeparator/>
      </w:r>
    </w:p>
    <w:p w14:paraId="2EEE844E" w14:textId="77777777" w:rsidR="008D6850" w:rsidRDefault="008D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70EF" w14:textId="77777777" w:rsidR="00C45F96" w:rsidRDefault="00C45F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03C1" w14:textId="3229DC52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502864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from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502864">
      <w:rPr>
        <w:bCs/>
        <w:noProof/>
        <w:szCs w:val="20"/>
      </w:rPr>
      <w:t>6</w:t>
    </w:r>
    <w:r w:rsidRPr="00B872B3">
      <w:rPr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40BD" w14:textId="77777777" w:rsidR="00C45F96" w:rsidRDefault="00C45F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432C" w14:textId="77777777" w:rsidR="008D6850" w:rsidRDefault="008D6850" w:rsidP="00A01FFE">
      <w:r>
        <w:separator/>
      </w:r>
    </w:p>
    <w:p w14:paraId="6EF9A42E" w14:textId="77777777" w:rsidR="008D6850" w:rsidRDefault="008D6850"/>
  </w:footnote>
  <w:footnote w:type="continuationSeparator" w:id="0">
    <w:p w14:paraId="3123BD15" w14:textId="77777777" w:rsidR="008D6850" w:rsidRDefault="008D6850" w:rsidP="00A01FFE">
      <w:r>
        <w:continuationSeparator/>
      </w:r>
    </w:p>
    <w:p w14:paraId="4319AC84" w14:textId="77777777" w:rsidR="008D6850" w:rsidRDefault="008D6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E14E" w14:textId="77777777" w:rsidR="00C45F96" w:rsidRDefault="00C45F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196D" w14:textId="280B1F17" w:rsidR="00B87FBE" w:rsidRDefault="001402F4" w:rsidP="00BE30A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BF68EA" wp14:editId="4DB48EE5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48164408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from="85.05pt,96.3pt" to="411.05pt,96.3pt" w14:anchorId="0E47D717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28940D" wp14:editId="12AE49E5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83A">
      <w:rPr>
        <w:rFonts w:cs="Arial"/>
        <w:b/>
        <w:bCs/>
        <w:sz w:val="28"/>
        <w:szCs w:val="28"/>
      </w:rPr>
      <w:t xml:space="preserve">Press release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3357" w14:textId="77777777" w:rsidR="00C45F96" w:rsidRDefault="00C45F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B29F3"/>
    <w:multiLevelType w:val="hybridMultilevel"/>
    <w:tmpl w:val="24D6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737C6"/>
    <w:multiLevelType w:val="hybridMultilevel"/>
    <w:tmpl w:val="B7A6D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96687">
    <w:abstractNumId w:val="6"/>
  </w:num>
  <w:num w:numId="2" w16cid:durableId="1825393678">
    <w:abstractNumId w:val="7"/>
  </w:num>
  <w:num w:numId="3" w16cid:durableId="1738235840">
    <w:abstractNumId w:val="9"/>
  </w:num>
  <w:num w:numId="4" w16cid:durableId="364059849">
    <w:abstractNumId w:val="5"/>
  </w:num>
  <w:num w:numId="5" w16cid:durableId="1777629504">
    <w:abstractNumId w:val="4"/>
  </w:num>
  <w:num w:numId="6" w16cid:durableId="2067876638">
    <w:abstractNumId w:val="8"/>
  </w:num>
  <w:num w:numId="7" w16cid:durableId="590160283">
    <w:abstractNumId w:val="3"/>
  </w:num>
  <w:num w:numId="8" w16cid:durableId="819463259">
    <w:abstractNumId w:val="2"/>
  </w:num>
  <w:num w:numId="9" w16cid:durableId="909652545">
    <w:abstractNumId w:val="1"/>
  </w:num>
  <w:num w:numId="10" w16cid:durableId="1774786549">
    <w:abstractNumId w:val="0"/>
  </w:num>
  <w:num w:numId="11" w16cid:durableId="31422092">
    <w:abstractNumId w:val="13"/>
  </w:num>
  <w:num w:numId="12" w16cid:durableId="1649168922">
    <w:abstractNumId w:val="12"/>
  </w:num>
  <w:num w:numId="13" w16cid:durableId="685861583">
    <w:abstractNumId w:val="14"/>
  </w:num>
  <w:num w:numId="14" w16cid:durableId="1001196209">
    <w:abstractNumId w:val="11"/>
  </w:num>
  <w:num w:numId="15" w16cid:durableId="1372193952">
    <w:abstractNumId w:val="10"/>
  </w:num>
  <w:num w:numId="16" w16cid:durableId="392436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1"/>
    <w:rsid w:val="00012A3A"/>
    <w:rsid w:val="00015AA3"/>
    <w:rsid w:val="00017F01"/>
    <w:rsid w:val="00020AB6"/>
    <w:rsid w:val="000239A5"/>
    <w:rsid w:val="00025C3D"/>
    <w:rsid w:val="0002661E"/>
    <w:rsid w:val="000323B5"/>
    <w:rsid w:val="00033806"/>
    <w:rsid w:val="0003592D"/>
    <w:rsid w:val="00037BD6"/>
    <w:rsid w:val="00041A26"/>
    <w:rsid w:val="000444D3"/>
    <w:rsid w:val="00044544"/>
    <w:rsid w:val="00046322"/>
    <w:rsid w:val="00052CA9"/>
    <w:rsid w:val="00054289"/>
    <w:rsid w:val="000613AA"/>
    <w:rsid w:val="00062873"/>
    <w:rsid w:val="00064C6A"/>
    <w:rsid w:val="00073E35"/>
    <w:rsid w:val="000740CC"/>
    <w:rsid w:val="00075AC7"/>
    <w:rsid w:val="00086A70"/>
    <w:rsid w:val="00086A73"/>
    <w:rsid w:val="00086D1A"/>
    <w:rsid w:val="00087CCD"/>
    <w:rsid w:val="00092000"/>
    <w:rsid w:val="00094E54"/>
    <w:rsid w:val="000950D1"/>
    <w:rsid w:val="000978EF"/>
    <w:rsid w:val="000A0978"/>
    <w:rsid w:val="000B068A"/>
    <w:rsid w:val="000B68EF"/>
    <w:rsid w:val="000C463F"/>
    <w:rsid w:val="000D115F"/>
    <w:rsid w:val="000D1D13"/>
    <w:rsid w:val="000D3E6B"/>
    <w:rsid w:val="000D5811"/>
    <w:rsid w:val="000D5F36"/>
    <w:rsid w:val="000E1CD5"/>
    <w:rsid w:val="000F16D5"/>
    <w:rsid w:val="000F3AA3"/>
    <w:rsid w:val="000F5804"/>
    <w:rsid w:val="00100678"/>
    <w:rsid w:val="00102267"/>
    <w:rsid w:val="001031E5"/>
    <w:rsid w:val="00105F5D"/>
    <w:rsid w:val="00120080"/>
    <w:rsid w:val="0012605A"/>
    <w:rsid w:val="001322C3"/>
    <w:rsid w:val="001324B0"/>
    <w:rsid w:val="00132803"/>
    <w:rsid w:val="00133C68"/>
    <w:rsid w:val="00135E57"/>
    <w:rsid w:val="001402F4"/>
    <w:rsid w:val="00140501"/>
    <w:rsid w:val="00143418"/>
    <w:rsid w:val="00156959"/>
    <w:rsid w:val="001574D7"/>
    <w:rsid w:val="0015765F"/>
    <w:rsid w:val="001579D7"/>
    <w:rsid w:val="0016086F"/>
    <w:rsid w:val="00162062"/>
    <w:rsid w:val="00166B57"/>
    <w:rsid w:val="00167718"/>
    <w:rsid w:val="00167D8E"/>
    <w:rsid w:val="0017447C"/>
    <w:rsid w:val="001768E2"/>
    <w:rsid w:val="00177B2E"/>
    <w:rsid w:val="00177E1E"/>
    <w:rsid w:val="00181F56"/>
    <w:rsid w:val="00184412"/>
    <w:rsid w:val="0019437D"/>
    <w:rsid w:val="00197075"/>
    <w:rsid w:val="001A7843"/>
    <w:rsid w:val="001A7D23"/>
    <w:rsid w:val="001B55AB"/>
    <w:rsid w:val="001B5622"/>
    <w:rsid w:val="001B7CF8"/>
    <w:rsid w:val="001C47B6"/>
    <w:rsid w:val="001D17B1"/>
    <w:rsid w:val="001D58BE"/>
    <w:rsid w:val="001D696E"/>
    <w:rsid w:val="001E32E2"/>
    <w:rsid w:val="001E665C"/>
    <w:rsid w:val="001E7168"/>
    <w:rsid w:val="001E72CB"/>
    <w:rsid w:val="001E760F"/>
    <w:rsid w:val="001F039C"/>
    <w:rsid w:val="001F083A"/>
    <w:rsid w:val="001F6781"/>
    <w:rsid w:val="0020081D"/>
    <w:rsid w:val="00205A50"/>
    <w:rsid w:val="00211F86"/>
    <w:rsid w:val="00216F3E"/>
    <w:rsid w:val="00231941"/>
    <w:rsid w:val="002335B0"/>
    <w:rsid w:val="00237752"/>
    <w:rsid w:val="00246891"/>
    <w:rsid w:val="002536EE"/>
    <w:rsid w:val="00254654"/>
    <w:rsid w:val="00256213"/>
    <w:rsid w:val="002577BD"/>
    <w:rsid w:val="0026168F"/>
    <w:rsid w:val="0026617D"/>
    <w:rsid w:val="002674FF"/>
    <w:rsid w:val="002730BA"/>
    <w:rsid w:val="00273527"/>
    <w:rsid w:val="002819C9"/>
    <w:rsid w:val="002844FB"/>
    <w:rsid w:val="00291AD7"/>
    <w:rsid w:val="00292D85"/>
    <w:rsid w:val="002A0AE5"/>
    <w:rsid w:val="002A4E03"/>
    <w:rsid w:val="002B6817"/>
    <w:rsid w:val="002C1586"/>
    <w:rsid w:val="002C48B1"/>
    <w:rsid w:val="002D3275"/>
    <w:rsid w:val="002E1295"/>
    <w:rsid w:val="002E485A"/>
    <w:rsid w:val="002F40E0"/>
    <w:rsid w:val="00300686"/>
    <w:rsid w:val="003008CB"/>
    <w:rsid w:val="003031B0"/>
    <w:rsid w:val="00306545"/>
    <w:rsid w:val="00307BC6"/>
    <w:rsid w:val="00310949"/>
    <w:rsid w:val="00313C0B"/>
    <w:rsid w:val="0031448D"/>
    <w:rsid w:val="00316040"/>
    <w:rsid w:val="00316B5C"/>
    <w:rsid w:val="00323669"/>
    <w:rsid w:val="00331815"/>
    <w:rsid w:val="00334055"/>
    <w:rsid w:val="00340032"/>
    <w:rsid w:val="00350627"/>
    <w:rsid w:val="00355EB3"/>
    <w:rsid w:val="00363724"/>
    <w:rsid w:val="00365987"/>
    <w:rsid w:val="003764DD"/>
    <w:rsid w:val="00383550"/>
    <w:rsid w:val="00385372"/>
    <w:rsid w:val="00385665"/>
    <w:rsid w:val="003875BA"/>
    <w:rsid w:val="003935C7"/>
    <w:rsid w:val="0039404D"/>
    <w:rsid w:val="0039545F"/>
    <w:rsid w:val="00397B71"/>
    <w:rsid w:val="003A20A1"/>
    <w:rsid w:val="003A582D"/>
    <w:rsid w:val="003B0C1B"/>
    <w:rsid w:val="003C0E0C"/>
    <w:rsid w:val="003C672B"/>
    <w:rsid w:val="003D43D6"/>
    <w:rsid w:val="003D7645"/>
    <w:rsid w:val="003E294A"/>
    <w:rsid w:val="003E564B"/>
    <w:rsid w:val="003E5A18"/>
    <w:rsid w:val="003E5AFB"/>
    <w:rsid w:val="003E694C"/>
    <w:rsid w:val="003E6CBD"/>
    <w:rsid w:val="003F2F48"/>
    <w:rsid w:val="0040355B"/>
    <w:rsid w:val="00422282"/>
    <w:rsid w:val="004265A0"/>
    <w:rsid w:val="0042792E"/>
    <w:rsid w:val="00435B81"/>
    <w:rsid w:val="004372AB"/>
    <w:rsid w:val="00447011"/>
    <w:rsid w:val="00453F85"/>
    <w:rsid w:val="00465750"/>
    <w:rsid w:val="0047298F"/>
    <w:rsid w:val="00472E39"/>
    <w:rsid w:val="00474BA9"/>
    <w:rsid w:val="00475123"/>
    <w:rsid w:val="00475B58"/>
    <w:rsid w:val="004767B0"/>
    <w:rsid w:val="00476DF0"/>
    <w:rsid w:val="004772DF"/>
    <w:rsid w:val="004775B5"/>
    <w:rsid w:val="004802AF"/>
    <w:rsid w:val="004802E8"/>
    <w:rsid w:val="004816A2"/>
    <w:rsid w:val="00481AC0"/>
    <w:rsid w:val="00481B45"/>
    <w:rsid w:val="00481DEE"/>
    <w:rsid w:val="00484690"/>
    <w:rsid w:val="00485CA5"/>
    <w:rsid w:val="0049374D"/>
    <w:rsid w:val="00497A67"/>
    <w:rsid w:val="004A4D6D"/>
    <w:rsid w:val="004B4C9F"/>
    <w:rsid w:val="004B4F95"/>
    <w:rsid w:val="004C26D4"/>
    <w:rsid w:val="004C5094"/>
    <w:rsid w:val="004D5383"/>
    <w:rsid w:val="004D6033"/>
    <w:rsid w:val="004D7099"/>
    <w:rsid w:val="004E0C95"/>
    <w:rsid w:val="004F0074"/>
    <w:rsid w:val="004F2D14"/>
    <w:rsid w:val="00502864"/>
    <w:rsid w:val="00505D40"/>
    <w:rsid w:val="00506C68"/>
    <w:rsid w:val="005100AD"/>
    <w:rsid w:val="005102BE"/>
    <w:rsid w:val="00512127"/>
    <w:rsid w:val="00513A05"/>
    <w:rsid w:val="00513C92"/>
    <w:rsid w:val="00515AF3"/>
    <w:rsid w:val="00515EDB"/>
    <w:rsid w:val="00532AD4"/>
    <w:rsid w:val="00535CF7"/>
    <w:rsid w:val="0053767B"/>
    <w:rsid w:val="00541235"/>
    <w:rsid w:val="0055227B"/>
    <w:rsid w:val="00557529"/>
    <w:rsid w:val="00561806"/>
    <w:rsid w:val="00565266"/>
    <w:rsid w:val="00565FD8"/>
    <w:rsid w:val="00571208"/>
    <w:rsid w:val="00571846"/>
    <w:rsid w:val="00572608"/>
    <w:rsid w:val="005729A3"/>
    <w:rsid w:val="005733E3"/>
    <w:rsid w:val="00576638"/>
    <w:rsid w:val="00580418"/>
    <w:rsid w:val="00581C59"/>
    <w:rsid w:val="00585EF7"/>
    <w:rsid w:val="00591506"/>
    <w:rsid w:val="005922E2"/>
    <w:rsid w:val="00593035"/>
    <w:rsid w:val="00596844"/>
    <w:rsid w:val="005A00A6"/>
    <w:rsid w:val="005A6196"/>
    <w:rsid w:val="005A6268"/>
    <w:rsid w:val="005A7DEF"/>
    <w:rsid w:val="005B02D9"/>
    <w:rsid w:val="005B388C"/>
    <w:rsid w:val="005B6BBD"/>
    <w:rsid w:val="005C1315"/>
    <w:rsid w:val="005D3AD5"/>
    <w:rsid w:val="005D52D1"/>
    <w:rsid w:val="005D6558"/>
    <w:rsid w:val="005E200B"/>
    <w:rsid w:val="005E4D4E"/>
    <w:rsid w:val="005E4F0A"/>
    <w:rsid w:val="005E56DA"/>
    <w:rsid w:val="005F7946"/>
    <w:rsid w:val="00600635"/>
    <w:rsid w:val="006019C2"/>
    <w:rsid w:val="006022ED"/>
    <w:rsid w:val="00605796"/>
    <w:rsid w:val="006132A8"/>
    <w:rsid w:val="0061527E"/>
    <w:rsid w:val="0061789C"/>
    <w:rsid w:val="00626467"/>
    <w:rsid w:val="0063755A"/>
    <w:rsid w:val="006461F2"/>
    <w:rsid w:val="006557AC"/>
    <w:rsid w:val="00660CEA"/>
    <w:rsid w:val="006675AA"/>
    <w:rsid w:val="00667B6E"/>
    <w:rsid w:val="0067239F"/>
    <w:rsid w:val="0067264F"/>
    <w:rsid w:val="00680910"/>
    <w:rsid w:val="0068246F"/>
    <w:rsid w:val="00693793"/>
    <w:rsid w:val="00693EA3"/>
    <w:rsid w:val="00694146"/>
    <w:rsid w:val="00696C01"/>
    <w:rsid w:val="006A1370"/>
    <w:rsid w:val="006B1A90"/>
    <w:rsid w:val="006B21F5"/>
    <w:rsid w:val="006B448F"/>
    <w:rsid w:val="006B67AB"/>
    <w:rsid w:val="006C2675"/>
    <w:rsid w:val="006C4C0E"/>
    <w:rsid w:val="006C5079"/>
    <w:rsid w:val="006C5145"/>
    <w:rsid w:val="006D0E6B"/>
    <w:rsid w:val="006D5656"/>
    <w:rsid w:val="006E1F90"/>
    <w:rsid w:val="006E2C8C"/>
    <w:rsid w:val="006E35CD"/>
    <w:rsid w:val="006E4B61"/>
    <w:rsid w:val="006E7E96"/>
    <w:rsid w:val="006F07CC"/>
    <w:rsid w:val="006F12D4"/>
    <w:rsid w:val="00702E96"/>
    <w:rsid w:val="00703F20"/>
    <w:rsid w:val="00704792"/>
    <w:rsid w:val="00707126"/>
    <w:rsid w:val="007161CC"/>
    <w:rsid w:val="0072085D"/>
    <w:rsid w:val="00721366"/>
    <w:rsid w:val="007248A2"/>
    <w:rsid w:val="007323B9"/>
    <w:rsid w:val="00733745"/>
    <w:rsid w:val="007344C7"/>
    <w:rsid w:val="00736A1E"/>
    <w:rsid w:val="00737ECF"/>
    <w:rsid w:val="007401D1"/>
    <w:rsid w:val="00746A0D"/>
    <w:rsid w:val="00747406"/>
    <w:rsid w:val="007505D4"/>
    <w:rsid w:val="00756C96"/>
    <w:rsid w:val="00764401"/>
    <w:rsid w:val="00765564"/>
    <w:rsid w:val="00771073"/>
    <w:rsid w:val="007729BE"/>
    <w:rsid w:val="007822BD"/>
    <w:rsid w:val="0078250D"/>
    <w:rsid w:val="00791422"/>
    <w:rsid w:val="007949F1"/>
    <w:rsid w:val="00797CD2"/>
    <w:rsid w:val="007A2161"/>
    <w:rsid w:val="007A75EB"/>
    <w:rsid w:val="007A7B6E"/>
    <w:rsid w:val="007B1728"/>
    <w:rsid w:val="007B2294"/>
    <w:rsid w:val="007B365B"/>
    <w:rsid w:val="007B3BCF"/>
    <w:rsid w:val="007C14A8"/>
    <w:rsid w:val="007D3DB4"/>
    <w:rsid w:val="007D4A4A"/>
    <w:rsid w:val="007E2754"/>
    <w:rsid w:val="007E33B6"/>
    <w:rsid w:val="007E406F"/>
    <w:rsid w:val="007E7210"/>
    <w:rsid w:val="007F2106"/>
    <w:rsid w:val="007F2F22"/>
    <w:rsid w:val="007F68B5"/>
    <w:rsid w:val="00803306"/>
    <w:rsid w:val="00814238"/>
    <w:rsid w:val="0081427C"/>
    <w:rsid w:val="00817B39"/>
    <w:rsid w:val="00820ADC"/>
    <w:rsid w:val="008222A1"/>
    <w:rsid w:val="00822CCB"/>
    <w:rsid w:val="008237E7"/>
    <w:rsid w:val="00827E6B"/>
    <w:rsid w:val="00827FB3"/>
    <w:rsid w:val="00840054"/>
    <w:rsid w:val="0084563F"/>
    <w:rsid w:val="0084791C"/>
    <w:rsid w:val="00861CA8"/>
    <w:rsid w:val="0086510D"/>
    <w:rsid w:val="00873FBD"/>
    <w:rsid w:val="00875D5D"/>
    <w:rsid w:val="008800FC"/>
    <w:rsid w:val="00880F58"/>
    <w:rsid w:val="00882B59"/>
    <w:rsid w:val="00882CAF"/>
    <w:rsid w:val="00890879"/>
    <w:rsid w:val="00892E44"/>
    <w:rsid w:val="0089463A"/>
    <w:rsid w:val="008966C6"/>
    <w:rsid w:val="008A02DA"/>
    <w:rsid w:val="008A04B0"/>
    <w:rsid w:val="008A1BCA"/>
    <w:rsid w:val="008A2469"/>
    <w:rsid w:val="008A3A73"/>
    <w:rsid w:val="008A4BDC"/>
    <w:rsid w:val="008A5483"/>
    <w:rsid w:val="008B5778"/>
    <w:rsid w:val="008C0324"/>
    <w:rsid w:val="008C3C1C"/>
    <w:rsid w:val="008D6850"/>
    <w:rsid w:val="008E0CA5"/>
    <w:rsid w:val="008E4197"/>
    <w:rsid w:val="008E7EB8"/>
    <w:rsid w:val="008F1732"/>
    <w:rsid w:val="008F38A5"/>
    <w:rsid w:val="008F43F5"/>
    <w:rsid w:val="00901559"/>
    <w:rsid w:val="009017C6"/>
    <w:rsid w:val="00912DB1"/>
    <w:rsid w:val="0091528E"/>
    <w:rsid w:val="0091663A"/>
    <w:rsid w:val="00924394"/>
    <w:rsid w:val="009251A8"/>
    <w:rsid w:val="00927DC9"/>
    <w:rsid w:val="00927FBE"/>
    <w:rsid w:val="009332BA"/>
    <w:rsid w:val="00934C94"/>
    <w:rsid w:val="009370A6"/>
    <w:rsid w:val="0093768F"/>
    <w:rsid w:val="0094087D"/>
    <w:rsid w:val="00941070"/>
    <w:rsid w:val="00941125"/>
    <w:rsid w:val="0094297E"/>
    <w:rsid w:val="0094461E"/>
    <w:rsid w:val="0094712F"/>
    <w:rsid w:val="009520F6"/>
    <w:rsid w:val="00954D3C"/>
    <w:rsid w:val="00954FEA"/>
    <w:rsid w:val="00964FF7"/>
    <w:rsid w:val="00966527"/>
    <w:rsid w:val="009766A3"/>
    <w:rsid w:val="00984AC3"/>
    <w:rsid w:val="00985925"/>
    <w:rsid w:val="009873F5"/>
    <w:rsid w:val="00992317"/>
    <w:rsid w:val="00993FCD"/>
    <w:rsid w:val="0099538C"/>
    <w:rsid w:val="0099706A"/>
    <w:rsid w:val="009A0212"/>
    <w:rsid w:val="009A090B"/>
    <w:rsid w:val="009A09E1"/>
    <w:rsid w:val="009A0D5A"/>
    <w:rsid w:val="009A539C"/>
    <w:rsid w:val="009B66BA"/>
    <w:rsid w:val="009B75A3"/>
    <w:rsid w:val="009B7B04"/>
    <w:rsid w:val="009B7C44"/>
    <w:rsid w:val="009C3CF4"/>
    <w:rsid w:val="009C50D2"/>
    <w:rsid w:val="009C5FA4"/>
    <w:rsid w:val="009D5FD4"/>
    <w:rsid w:val="009D6C84"/>
    <w:rsid w:val="009E03CA"/>
    <w:rsid w:val="009E1BAD"/>
    <w:rsid w:val="009E2C43"/>
    <w:rsid w:val="009E3C0D"/>
    <w:rsid w:val="009E68E7"/>
    <w:rsid w:val="009F0029"/>
    <w:rsid w:val="009F4BB8"/>
    <w:rsid w:val="00A00988"/>
    <w:rsid w:val="00A00EB2"/>
    <w:rsid w:val="00A01FFE"/>
    <w:rsid w:val="00A0566B"/>
    <w:rsid w:val="00A06576"/>
    <w:rsid w:val="00A079BF"/>
    <w:rsid w:val="00A12CB9"/>
    <w:rsid w:val="00A162CA"/>
    <w:rsid w:val="00A2363D"/>
    <w:rsid w:val="00A30317"/>
    <w:rsid w:val="00A30561"/>
    <w:rsid w:val="00A30AF4"/>
    <w:rsid w:val="00A3288E"/>
    <w:rsid w:val="00A3341E"/>
    <w:rsid w:val="00A402D1"/>
    <w:rsid w:val="00A41D91"/>
    <w:rsid w:val="00A50C33"/>
    <w:rsid w:val="00A521A5"/>
    <w:rsid w:val="00A52331"/>
    <w:rsid w:val="00A53661"/>
    <w:rsid w:val="00A61AD4"/>
    <w:rsid w:val="00A64EE5"/>
    <w:rsid w:val="00A73C8E"/>
    <w:rsid w:val="00A7596D"/>
    <w:rsid w:val="00A76DF0"/>
    <w:rsid w:val="00A82D53"/>
    <w:rsid w:val="00A91AF6"/>
    <w:rsid w:val="00A934E0"/>
    <w:rsid w:val="00A9455B"/>
    <w:rsid w:val="00AA3965"/>
    <w:rsid w:val="00AA475A"/>
    <w:rsid w:val="00AA545A"/>
    <w:rsid w:val="00AA5D91"/>
    <w:rsid w:val="00AA6ADB"/>
    <w:rsid w:val="00AB62C2"/>
    <w:rsid w:val="00AB7663"/>
    <w:rsid w:val="00AD3E3C"/>
    <w:rsid w:val="00AE1FF1"/>
    <w:rsid w:val="00AF07A3"/>
    <w:rsid w:val="00AF7F2A"/>
    <w:rsid w:val="00B031D7"/>
    <w:rsid w:val="00B06F55"/>
    <w:rsid w:val="00B10FC2"/>
    <w:rsid w:val="00B112C3"/>
    <w:rsid w:val="00B229F8"/>
    <w:rsid w:val="00B25156"/>
    <w:rsid w:val="00B26364"/>
    <w:rsid w:val="00B3057A"/>
    <w:rsid w:val="00B31B63"/>
    <w:rsid w:val="00B344DD"/>
    <w:rsid w:val="00B34532"/>
    <w:rsid w:val="00B444FF"/>
    <w:rsid w:val="00B5129C"/>
    <w:rsid w:val="00B53A80"/>
    <w:rsid w:val="00B564AA"/>
    <w:rsid w:val="00B61F23"/>
    <w:rsid w:val="00B63F1F"/>
    <w:rsid w:val="00B644B0"/>
    <w:rsid w:val="00B6736B"/>
    <w:rsid w:val="00B70595"/>
    <w:rsid w:val="00B73BEB"/>
    <w:rsid w:val="00B75377"/>
    <w:rsid w:val="00B766CA"/>
    <w:rsid w:val="00B8235A"/>
    <w:rsid w:val="00B86B63"/>
    <w:rsid w:val="00B87F03"/>
    <w:rsid w:val="00B87FBE"/>
    <w:rsid w:val="00B90362"/>
    <w:rsid w:val="00BA2874"/>
    <w:rsid w:val="00BA703F"/>
    <w:rsid w:val="00BB1866"/>
    <w:rsid w:val="00BB3295"/>
    <w:rsid w:val="00BB33AB"/>
    <w:rsid w:val="00BB685D"/>
    <w:rsid w:val="00BB6F57"/>
    <w:rsid w:val="00BC0783"/>
    <w:rsid w:val="00BD4EA5"/>
    <w:rsid w:val="00BD7C7D"/>
    <w:rsid w:val="00BE30AE"/>
    <w:rsid w:val="00BF0634"/>
    <w:rsid w:val="00BF1961"/>
    <w:rsid w:val="00BF4CF4"/>
    <w:rsid w:val="00C04B94"/>
    <w:rsid w:val="00C07D03"/>
    <w:rsid w:val="00C11D3F"/>
    <w:rsid w:val="00C20C3A"/>
    <w:rsid w:val="00C24E26"/>
    <w:rsid w:val="00C3056F"/>
    <w:rsid w:val="00C331B3"/>
    <w:rsid w:val="00C378DC"/>
    <w:rsid w:val="00C40276"/>
    <w:rsid w:val="00C4201D"/>
    <w:rsid w:val="00C425CE"/>
    <w:rsid w:val="00C42A61"/>
    <w:rsid w:val="00C4485D"/>
    <w:rsid w:val="00C45F96"/>
    <w:rsid w:val="00C53E2E"/>
    <w:rsid w:val="00C568F2"/>
    <w:rsid w:val="00C56D08"/>
    <w:rsid w:val="00C602F2"/>
    <w:rsid w:val="00C67F92"/>
    <w:rsid w:val="00C7075A"/>
    <w:rsid w:val="00C75B97"/>
    <w:rsid w:val="00C80B3A"/>
    <w:rsid w:val="00C86AFA"/>
    <w:rsid w:val="00C86DA3"/>
    <w:rsid w:val="00C87C87"/>
    <w:rsid w:val="00C915AE"/>
    <w:rsid w:val="00C92E46"/>
    <w:rsid w:val="00C9576A"/>
    <w:rsid w:val="00CA7076"/>
    <w:rsid w:val="00CB1E7A"/>
    <w:rsid w:val="00CB52C0"/>
    <w:rsid w:val="00CB55CC"/>
    <w:rsid w:val="00CB62CE"/>
    <w:rsid w:val="00CC0452"/>
    <w:rsid w:val="00CC2589"/>
    <w:rsid w:val="00CC5AB5"/>
    <w:rsid w:val="00CC5FEA"/>
    <w:rsid w:val="00CE7BA4"/>
    <w:rsid w:val="00CF206B"/>
    <w:rsid w:val="00CF2C52"/>
    <w:rsid w:val="00CF62CF"/>
    <w:rsid w:val="00D0250F"/>
    <w:rsid w:val="00D06F3D"/>
    <w:rsid w:val="00D12778"/>
    <w:rsid w:val="00D155F3"/>
    <w:rsid w:val="00D15D10"/>
    <w:rsid w:val="00D234AB"/>
    <w:rsid w:val="00D24438"/>
    <w:rsid w:val="00D2555C"/>
    <w:rsid w:val="00D267B0"/>
    <w:rsid w:val="00D26B90"/>
    <w:rsid w:val="00D4010C"/>
    <w:rsid w:val="00D435D6"/>
    <w:rsid w:val="00D43E67"/>
    <w:rsid w:val="00D471FE"/>
    <w:rsid w:val="00D52688"/>
    <w:rsid w:val="00D52B59"/>
    <w:rsid w:val="00D52E34"/>
    <w:rsid w:val="00D609B5"/>
    <w:rsid w:val="00D6121D"/>
    <w:rsid w:val="00D61AC2"/>
    <w:rsid w:val="00D64B93"/>
    <w:rsid w:val="00D703E6"/>
    <w:rsid w:val="00D70759"/>
    <w:rsid w:val="00D71CEA"/>
    <w:rsid w:val="00D82E38"/>
    <w:rsid w:val="00D90D1E"/>
    <w:rsid w:val="00D928A4"/>
    <w:rsid w:val="00D95C52"/>
    <w:rsid w:val="00D960BE"/>
    <w:rsid w:val="00D96A38"/>
    <w:rsid w:val="00DA280E"/>
    <w:rsid w:val="00DA2ECC"/>
    <w:rsid w:val="00DA3080"/>
    <w:rsid w:val="00DC0436"/>
    <w:rsid w:val="00DC12FA"/>
    <w:rsid w:val="00DC1482"/>
    <w:rsid w:val="00DC229C"/>
    <w:rsid w:val="00DC7E2E"/>
    <w:rsid w:val="00DD36FA"/>
    <w:rsid w:val="00DD3EE8"/>
    <w:rsid w:val="00DD6254"/>
    <w:rsid w:val="00DE1AAE"/>
    <w:rsid w:val="00DF4A91"/>
    <w:rsid w:val="00DF53D0"/>
    <w:rsid w:val="00DF57C8"/>
    <w:rsid w:val="00E07831"/>
    <w:rsid w:val="00E10EED"/>
    <w:rsid w:val="00E143E1"/>
    <w:rsid w:val="00E21952"/>
    <w:rsid w:val="00E2444E"/>
    <w:rsid w:val="00E25BEB"/>
    <w:rsid w:val="00E25E61"/>
    <w:rsid w:val="00E27E8C"/>
    <w:rsid w:val="00E34BF1"/>
    <w:rsid w:val="00E40A93"/>
    <w:rsid w:val="00E413FD"/>
    <w:rsid w:val="00E44A5E"/>
    <w:rsid w:val="00E55267"/>
    <w:rsid w:val="00E55969"/>
    <w:rsid w:val="00E613CB"/>
    <w:rsid w:val="00E63F56"/>
    <w:rsid w:val="00E66406"/>
    <w:rsid w:val="00E67DD8"/>
    <w:rsid w:val="00E67EBB"/>
    <w:rsid w:val="00E76E26"/>
    <w:rsid w:val="00E824ED"/>
    <w:rsid w:val="00E83521"/>
    <w:rsid w:val="00E854AC"/>
    <w:rsid w:val="00E85F2A"/>
    <w:rsid w:val="00E92174"/>
    <w:rsid w:val="00E970E9"/>
    <w:rsid w:val="00E97DAE"/>
    <w:rsid w:val="00EA0E3C"/>
    <w:rsid w:val="00EA1C2F"/>
    <w:rsid w:val="00EA278C"/>
    <w:rsid w:val="00EA6CD5"/>
    <w:rsid w:val="00EA7D5B"/>
    <w:rsid w:val="00EA7E37"/>
    <w:rsid w:val="00EB2211"/>
    <w:rsid w:val="00EC0ACA"/>
    <w:rsid w:val="00EC281A"/>
    <w:rsid w:val="00EC4AA8"/>
    <w:rsid w:val="00ED04D6"/>
    <w:rsid w:val="00ED7FB9"/>
    <w:rsid w:val="00EE033D"/>
    <w:rsid w:val="00EE12AC"/>
    <w:rsid w:val="00EE6E34"/>
    <w:rsid w:val="00EF1FC5"/>
    <w:rsid w:val="00EF312C"/>
    <w:rsid w:val="00EF52A7"/>
    <w:rsid w:val="00EF5865"/>
    <w:rsid w:val="00F02953"/>
    <w:rsid w:val="00F127FF"/>
    <w:rsid w:val="00F16FD1"/>
    <w:rsid w:val="00F17E4B"/>
    <w:rsid w:val="00F21FEE"/>
    <w:rsid w:val="00F238FA"/>
    <w:rsid w:val="00F3766B"/>
    <w:rsid w:val="00F52D5C"/>
    <w:rsid w:val="00F54D87"/>
    <w:rsid w:val="00F55323"/>
    <w:rsid w:val="00F56E3D"/>
    <w:rsid w:val="00F56F42"/>
    <w:rsid w:val="00F643BE"/>
    <w:rsid w:val="00F65C64"/>
    <w:rsid w:val="00F74432"/>
    <w:rsid w:val="00F75E84"/>
    <w:rsid w:val="00F776F9"/>
    <w:rsid w:val="00F8043F"/>
    <w:rsid w:val="00F85A91"/>
    <w:rsid w:val="00F957B9"/>
    <w:rsid w:val="00F96D69"/>
    <w:rsid w:val="00F96DA6"/>
    <w:rsid w:val="00FA3206"/>
    <w:rsid w:val="00FB5E9A"/>
    <w:rsid w:val="00FC1220"/>
    <w:rsid w:val="00FC2BF9"/>
    <w:rsid w:val="00FD1D16"/>
    <w:rsid w:val="00FD31B2"/>
    <w:rsid w:val="00FD6B56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08F241"/>
  <w15:chartTrackingRefBased/>
  <w15:docId w15:val="{BB6A46F1-DC71-4BA3-BE8E-F9AC188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F07CC"/>
    <w:rPr>
      <w:rFonts w:ascii="Arial" w:hAnsi="Arial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arburg.com/web/c65ad730c543b9b7/open-house-arburg-italy-2025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s\Uwe%20Becker\AppData\Roaming\Microsoft\Vorlagen\ARB_Pressemitteilu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934B-91EF-498D-958F-63BCBEB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ARB_Pressemitteilung_de.dotx</Template>
  <TotalTime>0</TotalTime>
  <Pages>6</Pages>
  <Words>943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admin</dc:creator>
  <cp:keywords>, docId:7F7719841F6277F6253F75C6BD138CDD</cp:keywords>
  <cp:lastModifiedBy>Nurali-Franz, Sinem</cp:lastModifiedBy>
  <cp:revision>2</cp:revision>
  <cp:lastPrinted>2025-10-08T15:29:00Z</cp:lastPrinted>
  <dcterms:created xsi:type="dcterms:W3CDTF">2025-11-12T07:21:00Z</dcterms:created>
  <dcterms:modified xsi:type="dcterms:W3CDTF">2025-11-12T07:21:00Z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Enabled">
    <vt:lpwstr>true</vt:lpwstr>
  </property>
  <property fmtid="{D5CDD505-2E9C-101B-9397-08002B2CF9AE}" pid="3" name="MSIP_Label_9b6a8e60-f273-437c-b13d-d3d9eb63dc23_SetDate">
    <vt:lpwstr>2025-09-15T06:17:54Z</vt:lpwstr>
  </property>
  <property fmtid="{D5CDD505-2E9C-101B-9397-08002B2CF9AE}" pid="4" name="MSIP_Label_9b6a8e60-f273-437c-b13d-d3d9eb63dc23_Method">
    <vt:lpwstr>Standard</vt:lpwstr>
  </property>
  <property fmtid="{D5CDD505-2E9C-101B-9397-08002B2CF9AE}" pid="5" name="MSIP_Label_9b6a8e60-f273-437c-b13d-d3d9eb63dc23_Name">
    <vt:lpwstr>General</vt:lpwstr>
  </property>
  <property fmtid="{D5CDD505-2E9C-101B-9397-08002B2CF9AE}" pid="6" name="MSIP_Label_9b6a8e60-f273-437c-b13d-d3d9eb63dc23_SiteId">
    <vt:lpwstr>77be9650-940e-40d5-8bb7-5b97f5e08641</vt:lpwstr>
  </property>
  <property fmtid="{D5CDD505-2E9C-101B-9397-08002B2CF9AE}" pid="7" name="MSIP_Label_9b6a8e60-f273-437c-b13d-d3d9eb63dc23_ActionId">
    <vt:lpwstr>c3154ef1-95c8-466e-b0a3-8fc78b2aefaa</vt:lpwstr>
  </property>
  <property fmtid="{D5CDD505-2E9C-101B-9397-08002B2CF9AE}" pid="8" name="MSIP_Label_9b6a8e60-f273-437c-b13d-d3d9eb63dc23_ContentBits">
    <vt:lpwstr>2</vt:lpwstr>
  </property>
  <property fmtid="{D5CDD505-2E9C-101B-9397-08002B2CF9AE}" pid="9" name="MSIP_Label_9b6a8e60-f273-437c-b13d-d3d9eb63dc23_Tag">
    <vt:lpwstr>10, 3, 0, 1</vt:lpwstr>
  </property>
</Properties>
</file>