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9330" w14:textId="41077019" w:rsidR="00FD51A6" w:rsidRPr="00700786" w:rsidRDefault="0083543A" w:rsidP="00FD51A6">
      <w:pPr>
        <w:pStyle w:val="FormatvorlagePMHeadline"/>
        <w:rPr>
          <w:rFonts w:cs="Arial"/>
          <w:sz w:val="24"/>
          <w:szCs w:val="24"/>
          <w:u w:val="none"/>
          <w:lang w:eastAsia="zh-CN"/>
        </w:rPr>
      </w:pPr>
      <w:r w:rsidRPr="00700786">
        <w:rPr>
          <w:rFonts w:ascii="SimSun" w:eastAsia="SimSun" w:hAnsi="SimSun" w:cs="SimSun" w:hint="eastAsia"/>
          <w:sz w:val="28"/>
          <w:szCs w:val="28"/>
          <w:u w:val="none"/>
          <w:lang w:eastAsia="zh-CN"/>
        </w:rPr>
        <w:t>A</w:t>
      </w:r>
      <w:r w:rsidRPr="00700786">
        <w:rPr>
          <w:rFonts w:ascii="SimSun" w:eastAsia="SimSun" w:hAnsi="SimSun" w:cs="SimSun"/>
          <w:sz w:val="28"/>
          <w:szCs w:val="28"/>
          <w:u w:val="none"/>
          <w:lang w:eastAsia="zh-CN"/>
        </w:rPr>
        <w:t>RBURG</w:t>
      </w:r>
      <w:r w:rsidRPr="00700786">
        <w:rPr>
          <w:rFonts w:ascii="SimSun" w:eastAsia="SimSun" w:hAnsi="SimSun" w:cs="SimSun" w:hint="eastAsia"/>
          <w:sz w:val="28"/>
          <w:szCs w:val="28"/>
          <w:u w:val="none"/>
          <w:lang w:eastAsia="zh-CN"/>
        </w:rPr>
        <w:t>（阿博格）</w:t>
      </w:r>
      <w:r w:rsidR="00D9105D" w:rsidRPr="00700786">
        <w:rPr>
          <w:rFonts w:ascii="SimSun" w:eastAsia="SimSun" w:hAnsi="SimSun" w:cs="SimSun"/>
          <w:sz w:val="28"/>
          <w:szCs w:val="28"/>
          <w:u w:val="none"/>
          <w:lang w:eastAsia="zh-CN"/>
        </w:rPr>
        <w:t>参加2025年中国国际橡塑展</w:t>
      </w:r>
    </w:p>
    <w:p w14:paraId="3BF69A37" w14:textId="090CB711" w:rsidR="0053767B" w:rsidRPr="00700786" w:rsidRDefault="00AB0E7F" w:rsidP="000613AA">
      <w:pPr>
        <w:pStyle w:val="FormatvorlagePMHeadline"/>
      </w:pPr>
      <w:proofErr w:type="spellStart"/>
      <w:r w:rsidRPr="00700786">
        <w:rPr>
          <w:rFonts w:ascii="SimSun" w:eastAsia="SimSun" w:hAnsi="SimSun" w:cs="SimSun"/>
        </w:rPr>
        <w:t>专为亚洲定制：Allrounder</w:t>
      </w:r>
      <w:proofErr w:type="spellEnd"/>
      <w:r w:rsidRPr="00700786">
        <w:rPr>
          <w:rFonts w:ascii="SimSun" w:eastAsia="SimSun" w:hAnsi="SimSun" w:cs="SimSun"/>
        </w:rPr>
        <w:t xml:space="preserve"> E </w:t>
      </w:r>
      <w:r w:rsidR="0083543A" w:rsidRPr="00700786">
        <w:rPr>
          <w:rFonts w:ascii="SimSun" w:eastAsia="SimSun" w:hAnsi="SimSun" w:cs="SimSun" w:hint="eastAsia"/>
          <w:lang w:eastAsia="zh-CN"/>
        </w:rPr>
        <w:t>黄金版电动机</w:t>
      </w:r>
      <w:r w:rsidRPr="00700786">
        <w:rPr>
          <w:rFonts w:ascii="SimSun" w:eastAsia="SimSun" w:hAnsi="SimSun" w:cs="SimSun"/>
        </w:rPr>
        <w:t>Evo</w:t>
      </w:r>
      <w:r w:rsidR="0083543A" w:rsidRPr="00700786">
        <w:rPr>
          <w:rFonts w:ascii="SimSun" w:eastAsia="SimSun" w:hAnsi="SimSun" w:cs="SimSun" w:hint="eastAsia"/>
          <w:lang w:eastAsia="zh-CN"/>
        </w:rPr>
        <w:t>系列</w:t>
      </w:r>
      <w:proofErr w:type="spellStart"/>
      <w:r w:rsidRPr="00700786">
        <w:rPr>
          <w:rFonts w:ascii="SimSun" w:eastAsia="SimSun" w:hAnsi="SimSun" w:cs="SimSun"/>
        </w:rPr>
        <w:t>和Flexlift</w:t>
      </w:r>
      <w:proofErr w:type="spellEnd"/>
      <w:r w:rsidR="0083543A" w:rsidRPr="00700786">
        <w:rPr>
          <w:rFonts w:ascii="SimSun" w:eastAsia="SimSun" w:hAnsi="SimSun" w:cs="SimSun" w:hint="eastAsia"/>
          <w:lang w:eastAsia="zh-CN"/>
        </w:rPr>
        <w:t>机械手</w:t>
      </w:r>
    </w:p>
    <w:p w14:paraId="7E86FA88" w14:textId="77777777" w:rsidR="0053767B" w:rsidRPr="00700786" w:rsidRDefault="0053767B" w:rsidP="0053767B">
      <w:pPr>
        <w:pStyle w:val="PMSubline"/>
        <w:numPr>
          <w:ilvl w:val="0"/>
          <w:numId w:val="0"/>
        </w:numPr>
      </w:pPr>
    </w:p>
    <w:p w14:paraId="628156AC" w14:textId="6F0735CE" w:rsidR="0045634B" w:rsidRPr="00700786" w:rsidRDefault="0083543A" w:rsidP="0045634B">
      <w:pPr>
        <w:pStyle w:val="PMSubline"/>
        <w:rPr>
          <w:lang w:eastAsia="zh-CN"/>
        </w:rPr>
      </w:pPr>
      <w:r w:rsidRPr="00700786">
        <w:rPr>
          <w:rFonts w:ascii="SimSun" w:eastAsia="SimSun" w:hAnsi="SimSun" w:cs="SimSun" w:hint="eastAsia"/>
          <w:lang w:eastAsia="zh-CN"/>
        </w:rPr>
        <w:t>在</w:t>
      </w:r>
      <w:r w:rsidRPr="00700786">
        <w:rPr>
          <w:rFonts w:ascii="SimSun" w:eastAsia="SimSun" w:hAnsi="SimSun" w:cs="SimSun"/>
          <w:lang w:eastAsia="zh-CN"/>
        </w:rPr>
        <w:t>本地</w:t>
      </w:r>
      <w:r w:rsidR="00727D47" w:rsidRPr="00700786">
        <w:rPr>
          <w:rFonts w:ascii="SimSun" w:eastAsia="SimSun" w:hAnsi="SimSun" w:cs="SimSun" w:hint="eastAsia"/>
          <w:lang w:eastAsia="zh-CN"/>
        </w:rPr>
        <w:t>,</w:t>
      </w:r>
      <w:r w:rsidRPr="00700786">
        <w:rPr>
          <w:rFonts w:ascii="SimSun" w:eastAsia="SimSun" w:hAnsi="SimSun" w:cs="SimSun" w:hint="eastAsia"/>
          <w:lang w:eastAsia="zh-CN"/>
        </w:rPr>
        <w:t>为</w:t>
      </w:r>
      <w:r w:rsidR="00AB0E7F" w:rsidRPr="00700786">
        <w:rPr>
          <w:rFonts w:ascii="SimSun" w:eastAsia="SimSun" w:hAnsi="SimSun" w:cs="SimSun"/>
          <w:lang w:eastAsia="zh-CN"/>
        </w:rPr>
        <w:t>本地：Arburg在Chinaplas</w:t>
      </w:r>
      <w:r w:rsidRPr="00700786">
        <w:rPr>
          <w:rFonts w:ascii="SimSun" w:eastAsia="SimSun" w:hAnsi="SimSun" w:cs="SimSun"/>
          <w:lang w:eastAsia="zh-CN"/>
        </w:rPr>
        <w:t>上</w:t>
      </w:r>
      <w:r w:rsidRPr="00700786">
        <w:rPr>
          <w:rFonts w:ascii="SimSun" w:eastAsia="SimSun" w:hAnsi="SimSun" w:cs="SimSun" w:hint="eastAsia"/>
          <w:lang w:eastAsia="zh-CN"/>
        </w:rPr>
        <w:t>为</w:t>
      </w:r>
      <w:r w:rsidR="00AB0E7F" w:rsidRPr="00700786">
        <w:rPr>
          <w:rFonts w:ascii="SimSun" w:eastAsia="SimSun" w:hAnsi="SimSun" w:cs="SimSun"/>
          <w:lang w:eastAsia="zh-CN"/>
        </w:rPr>
        <w:t>亚洲市场</w:t>
      </w:r>
      <w:r w:rsidR="00727D47" w:rsidRPr="00700786">
        <w:rPr>
          <w:rFonts w:ascii="SimSun" w:eastAsia="SimSun" w:hAnsi="SimSun" w:cs="SimSun" w:hint="eastAsia"/>
          <w:lang w:eastAsia="zh-CN"/>
        </w:rPr>
        <w:t>展示有趣的技术</w:t>
      </w:r>
    </w:p>
    <w:p w14:paraId="16E6F5B4" w14:textId="1F4395C3" w:rsidR="0045634B" w:rsidRPr="00700786" w:rsidRDefault="00AB0E7F" w:rsidP="0045634B">
      <w:pPr>
        <w:pStyle w:val="PMSubline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重点：</w:t>
      </w:r>
      <w:r w:rsidR="00325CD1" w:rsidRPr="00700786">
        <w:rPr>
          <w:rFonts w:ascii="SimSun" w:eastAsia="SimSun" w:hAnsi="SimSun" w:cs="SimSun" w:hint="eastAsia"/>
          <w:lang w:eastAsia="zh-CN"/>
        </w:rPr>
        <w:t>汽车</w:t>
      </w:r>
      <w:r w:rsidRPr="00700786">
        <w:rPr>
          <w:rFonts w:ascii="SimSun" w:eastAsia="SimSun" w:hAnsi="SimSun" w:cs="SimSun"/>
          <w:lang w:eastAsia="zh-CN"/>
        </w:rPr>
        <w:t>、医疗</w:t>
      </w:r>
      <w:r w:rsidR="00325CD1" w:rsidRPr="00700786">
        <w:rPr>
          <w:rFonts w:ascii="SimSun" w:eastAsia="SimSun" w:hAnsi="SimSun" w:cs="SimSun" w:hint="eastAsia"/>
          <w:lang w:eastAsia="zh-CN"/>
        </w:rPr>
        <w:t>行业</w:t>
      </w:r>
      <w:r w:rsidRPr="00700786">
        <w:rPr>
          <w:rFonts w:ascii="SimSun" w:eastAsia="SimSun" w:hAnsi="SimSun" w:cs="SimSun"/>
          <w:lang w:eastAsia="zh-CN"/>
        </w:rPr>
        <w:t>和自动化</w:t>
      </w:r>
      <w:r w:rsidR="00325CD1" w:rsidRPr="00700786">
        <w:rPr>
          <w:rFonts w:ascii="SimSun" w:eastAsia="SimSun" w:hAnsi="SimSun" w:cs="SimSun" w:hint="eastAsia"/>
          <w:lang w:eastAsia="zh-CN"/>
        </w:rPr>
        <w:t>解决方案</w:t>
      </w:r>
    </w:p>
    <w:p w14:paraId="356CBF7A" w14:textId="2CE480E1" w:rsidR="0045634B" w:rsidRPr="00700786" w:rsidRDefault="00AB0E7F" w:rsidP="0045634B">
      <w:pPr>
        <w:pStyle w:val="PMSubline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总承包商：Arburg为客户提供</w:t>
      </w:r>
      <w:r w:rsidR="00325CD1" w:rsidRPr="00700786">
        <w:rPr>
          <w:rFonts w:ascii="SimSun" w:eastAsia="SimSun" w:hAnsi="SimSun" w:cs="SimSun" w:hint="eastAsia"/>
          <w:lang w:eastAsia="zh-CN"/>
        </w:rPr>
        <w:t>一站式服务</w:t>
      </w:r>
    </w:p>
    <w:p w14:paraId="292805CD" w14:textId="77777777" w:rsidR="0053767B" w:rsidRPr="00700786" w:rsidRDefault="0053767B" w:rsidP="00F643BE">
      <w:pPr>
        <w:pStyle w:val="PMText"/>
        <w:rPr>
          <w:lang w:eastAsia="zh-CN"/>
        </w:rPr>
      </w:pPr>
    </w:p>
    <w:p w14:paraId="7F7353A6" w14:textId="729E8ABA" w:rsidR="0053767B" w:rsidRPr="00700786" w:rsidRDefault="00325CD1" w:rsidP="0053767B">
      <w:pPr>
        <w:pStyle w:val="PMOrtDatum"/>
        <w:rPr>
          <w:lang w:eastAsia="zh-CN"/>
        </w:rPr>
      </w:pPr>
      <w:r w:rsidRPr="00700786">
        <w:rPr>
          <w:rFonts w:ascii="SimSun" w:eastAsia="SimSun" w:hAnsi="SimSun" w:cs="SimSun" w:hint="eastAsia"/>
          <w:lang w:eastAsia="zh-CN"/>
        </w:rPr>
        <w:t>罗斯伯格</w:t>
      </w:r>
      <w:r w:rsidR="00AA545A" w:rsidRPr="00700786">
        <w:rPr>
          <w:rFonts w:ascii="SimSun" w:eastAsia="SimSun" w:hAnsi="SimSun" w:cs="SimSun"/>
          <w:lang w:eastAsia="zh-CN"/>
        </w:rPr>
        <w:t>，</w:t>
      </w:r>
      <w:r w:rsidR="00700786">
        <w:rPr>
          <w:rFonts w:ascii="SimSun" w:eastAsia="SimSun" w:hAnsi="SimSun" w:cs="SimSun"/>
          <w:lang w:eastAsia="zh-CN"/>
        </w:rPr>
        <w:t>11</w:t>
      </w:r>
      <w:r w:rsidR="00AA545A" w:rsidRPr="00700786">
        <w:rPr>
          <w:rFonts w:ascii="SimSun" w:eastAsia="SimSun" w:hAnsi="SimSun" w:cs="SimSun"/>
          <w:lang w:eastAsia="zh-CN"/>
        </w:rPr>
        <w:t>.02.20</w:t>
      </w:r>
      <w:r w:rsidR="004B7A76" w:rsidRPr="00700786">
        <w:rPr>
          <w:rFonts w:ascii="SimSun" w:eastAsia="SimSun" w:hAnsi="SimSun" w:cs="SimSun"/>
          <w:lang w:eastAsia="zh-CN"/>
        </w:rPr>
        <w:t>2</w:t>
      </w:r>
      <w:r w:rsidR="00AA545A" w:rsidRPr="00700786">
        <w:rPr>
          <w:rFonts w:ascii="SimSun" w:eastAsia="SimSun" w:hAnsi="SimSun" w:cs="SimSun"/>
          <w:lang w:eastAsia="zh-CN"/>
        </w:rPr>
        <w:t>5</w:t>
      </w:r>
    </w:p>
    <w:p w14:paraId="5BB454C0" w14:textId="135E41EE" w:rsidR="008963B9" w:rsidRPr="00700786" w:rsidRDefault="00256969" w:rsidP="00D0250F">
      <w:pPr>
        <w:pStyle w:val="PMVorspann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在2025年4月15日至18日于中国深圳举行的中国国际橡塑展上，Arburg将</w:t>
      </w:r>
      <w:r w:rsidR="00727D47" w:rsidRPr="00700786">
        <w:rPr>
          <w:rFonts w:ascii="SimSun" w:eastAsia="SimSun" w:hAnsi="SimSun" w:cs="SimSun" w:hint="eastAsia"/>
          <w:lang w:eastAsia="zh-CN"/>
        </w:rPr>
        <w:t>为</w:t>
      </w:r>
      <w:r w:rsidRPr="00700786">
        <w:rPr>
          <w:rFonts w:ascii="SimSun" w:eastAsia="SimSun" w:hAnsi="SimSun" w:cs="SimSun"/>
          <w:lang w:eastAsia="zh-CN"/>
        </w:rPr>
        <w:t>亚洲市场</w:t>
      </w:r>
      <w:r w:rsidR="00727D47" w:rsidRPr="00700786">
        <w:rPr>
          <w:rFonts w:ascii="SimSun" w:eastAsia="SimSun" w:hAnsi="SimSun" w:cs="SimSun" w:hint="eastAsia"/>
          <w:lang w:eastAsia="zh-CN"/>
        </w:rPr>
        <w:t>展示有趣的技术</w:t>
      </w:r>
      <w:r w:rsidRPr="00700786">
        <w:rPr>
          <w:rFonts w:ascii="SimSun" w:eastAsia="SimSun" w:hAnsi="SimSun" w:cs="SimSun"/>
          <w:lang w:eastAsia="zh-CN"/>
        </w:rPr>
        <w:t xml:space="preserve">。在12号展厅的F41展台，两台Allrounder E </w:t>
      </w:r>
      <w:r w:rsidR="00325CD1" w:rsidRPr="00700786">
        <w:rPr>
          <w:rFonts w:ascii="SimSun" w:eastAsia="SimSun" w:hAnsi="SimSun" w:cs="SimSun" w:hint="eastAsia"/>
          <w:lang w:eastAsia="zh-CN"/>
        </w:rPr>
        <w:t>黄金版电动机</w:t>
      </w:r>
      <w:r w:rsidRPr="00700786">
        <w:rPr>
          <w:rFonts w:ascii="SimSun" w:eastAsia="SimSun" w:hAnsi="SimSun" w:cs="SimSun"/>
          <w:lang w:eastAsia="zh-CN"/>
        </w:rPr>
        <w:t>Evo</w:t>
      </w:r>
      <w:r w:rsidR="00325CD1" w:rsidRPr="00700786">
        <w:rPr>
          <w:rFonts w:ascii="SimSun" w:eastAsia="SimSun" w:hAnsi="SimSun" w:cs="SimSun" w:hint="eastAsia"/>
          <w:lang w:eastAsia="zh-CN"/>
        </w:rPr>
        <w:t>系列</w:t>
      </w:r>
      <w:r w:rsidRPr="00700786">
        <w:rPr>
          <w:rFonts w:ascii="SimSun" w:eastAsia="SimSun" w:hAnsi="SimSun" w:cs="SimSun"/>
          <w:lang w:eastAsia="zh-CN"/>
        </w:rPr>
        <w:t>将展示可靠的LSR</w:t>
      </w:r>
      <w:r w:rsidR="00325CD1" w:rsidRPr="00700786">
        <w:rPr>
          <w:rFonts w:ascii="SimSun" w:eastAsia="SimSun" w:hAnsi="SimSun" w:cs="SimSun" w:hint="eastAsia"/>
          <w:lang w:eastAsia="zh-CN"/>
        </w:rPr>
        <w:t>生产</w:t>
      </w:r>
      <w:r w:rsidR="00325CD1" w:rsidRPr="00700786">
        <w:rPr>
          <w:rFonts w:ascii="SimSun" w:eastAsia="SimSun" w:hAnsi="SimSun" w:cs="SimSun"/>
          <w:lang w:eastAsia="zh-CN"/>
        </w:rPr>
        <w:t>和高效医疗</w:t>
      </w:r>
      <w:r w:rsidR="00325CD1" w:rsidRPr="00700786">
        <w:rPr>
          <w:rFonts w:ascii="SimSun" w:eastAsia="SimSun" w:hAnsi="SimSun" w:cs="SimSun" w:hint="eastAsia"/>
          <w:lang w:eastAsia="zh-CN"/>
        </w:rPr>
        <w:t>产品生产</w:t>
      </w:r>
      <w:r w:rsidRPr="00700786">
        <w:rPr>
          <w:rFonts w:ascii="SimSun" w:eastAsia="SimSun" w:hAnsi="SimSun" w:cs="SimSun"/>
          <w:lang w:eastAsia="zh-CN"/>
        </w:rPr>
        <w:t>。以Allrounder</w:t>
      </w:r>
      <w:r w:rsidR="00325CD1" w:rsidRPr="00700786">
        <w:rPr>
          <w:rFonts w:ascii="SimSun" w:eastAsia="SimSun" w:hAnsi="SimSun" w:cs="SimSun" w:hint="eastAsia"/>
          <w:lang w:eastAsia="zh-CN"/>
        </w:rPr>
        <w:t>立式</w:t>
      </w:r>
      <w:r w:rsidRPr="00700786">
        <w:rPr>
          <w:rFonts w:ascii="SimSun" w:eastAsia="SimSun" w:hAnsi="SimSun" w:cs="SimSun"/>
          <w:lang w:eastAsia="zh-CN"/>
        </w:rPr>
        <w:t>转盘机为中心的交钥匙系统将为中国不断增长的</w:t>
      </w:r>
      <w:r w:rsidR="00325CD1" w:rsidRPr="00700786">
        <w:rPr>
          <w:rFonts w:ascii="SimSun" w:eastAsia="SimSun" w:hAnsi="SimSun" w:cs="SimSun" w:hint="eastAsia"/>
          <w:lang w:eastAsia="zh-CN"/>
        </w:rPr>
        <w:t>汽车</w:t>
      </w:r>
      <w:r w:rsidRPr="00700786">
        <w:rPr>
          <w:rFonts w:ascii="SimSun" w:eastAsia="SimSun" w:hAnsi="SimSun" w:cs="SimSun"/>
          <w:lang w:eastAsia="zh-CN"/>
        </w:rPr>
        <w:t>领域全自动生产连接器组件。arburgSOLUTIONworld的特别展区，包括自动化、数字化和服务等主题，为展会演示画上了圆满的句号。</w:t>
      </w:r>
    </w:p>
    <w:p w14:paraId="10A21BB7" w14:textId="77777777" w:rsidR="000F42AC" w:rsidRPr="00700786" w:rsidRDefault="000F42AC" w:rsidP="00D0250F">
      <w:pPr>
        <w:pStyle w:val="PMVorspann"/>
        <w:rPr>
          <w:b w:val="0"/>
          <w:bCs/>
          <w:i w:val="0"/>
          <w:iCs/>
          <w:lang w:eastAsia="zh-CN"/>
        </w:rPr>
      </w:pPr>
    </w:p>
    <w:p w14:paraId="05847881" w14:textId="3D2E8783" w:rsidR="0045634B" w:rsidRPr="00700786" w:rsidRDefault="000F42AC" w:rsidP="0045634B">
      <w:pPr>
        <w:pStyle w:val="PMVorspann"/>
        <w:rPr>
          <w:b w:val="0"/>
          <w:i w:val="0"/>
          <w:lang w:eastAsia="zh-CN"/>
        </w:rPr>
      </w:pPr>
      <w:r w:rsidRPr="00700786">
        <w:rPr>
          <w:rFonts w:ascii="SimSun" w:eastAsia="SimSun" w:hAnsi="SimSun" w:cs="SimSun"/>
          <w:b w:val="0"/>
          <w:i w:val="0"/>
          <w:lang w:eastAsia="zh-CN"/>
        </w:rPr>
        <w:t>“Chinaplas是亚洲展示</w:t>
      </w:r>
      <w:r w:rsidR="00727D47" w:rsidRPr="00700786">
        <w:rPr>
          <w:rFonts w:ascii="SimSun" w:eastAsia="SimSun" w:hAnsi="SimSun" w:cs="SimSun" w:hint="eastAsia"/>
          <w:b w:val="0"/>
          <w:i w:val="0"/>
          <w:lang w:eastAsia="zh-CN"/>
        </w:rPr>
        <w:t>“</w:t>
      </w:r>
      <w:r w:rsidR="00325CD1" w:rsidRPr="00700786">
        <w:rPr>
          <w:rFonts w:ascii="SimSun" w:eastAsia="SimSun" w:hAnsi="SimSun" w:cs="SimSun" w:hint="eastAsia"/>
          <w:b w:val="0"/>
          <w:i w:val="0"/>
          <w:lang w:eastAsia="zh-CN"/>
        </w:rPr>
        <w:t>在</w:t>
      </w:r>
      <w:r w:rsidR="00325CD1" w:rsidRPr="00700786">
        <w:rPr>
          <w:rFonts w:ascii="SimSun" w:eastAsia="SimSun" w:hAnsi="SimSun" w:cs="SimSun"/>
          <w:b w:val="0"/>
          <w:i w:val="0"/>
          <w:lang w:eastAsia="zh-CN"/>
        </w:rPr>
        <w:t>本地</w:t>
      </w:r>
      <w:r w:rsidR="00727D47" w:rsidRPr="00700786">
        <w:rPr>
          <w:rFonts w:ascii="SimSun" w:eastAsia="SimSun" w:hAnsi="SimSun" w:cs="SimSun" w:hint="eastAsia"/>
          <w:b w:val="0"/>
          <w:i w:val="0"/>
          <w:lang w:eastAsia="zh-CN"/>
        </w:rPr>
        <w:t>，</w:t>
      </w:r>
      <w:r w:rsidR="00325CD1" w:rsidRPr="00700786">
        <w:rPr>
          <w:rFonts w:ascii="SimSun" w:eastAsia="SimSun" w:hAnsi="SimSun" w:cs="SimSun" w:hint="eastAsia"/>
          <w:b w:val="0"/>
          <w:i w:val="0"/>
          <w:lang w:eastAsia="zh-CN"/>
        </w:rPr>
        <w:t>为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本地</w:t>
      </w:r>
      <w:r w:rsidR="00727D47" w:rsidRPr="00700786">
        <w:rPr>
          <w:rFonts w:ascii="SimSun" w:eastAsia="SimSun" w:hAnsi="SimSun" w:cs="SimSun" w:hint="eastAsia"/>
          <w:b w:val="0"/>
          <w:i w:val="0"/>
          <w:lang w:eastAsia="zh-CN"/>
        </w:rPr>
        <w:t>”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 xml:space="preserve">战略的最重要平台。通过Allrounders </w:t>
      </w:r>
      <w:r w:rsidR="00325CD1" w:rsidRPr="00700786">
        <w:rPr>
          <w:rFonts w:ascii="SimSun" w:eastAsia="SimSun" w:hAnsi="SimSun" w:cs="SimSun" w:hint="eastAsia"/>
          <w:b w:val="0"/>
          <w:i w:val="0"/>
          <w:lang w:eastAsia="zh-CN"/>
        </w:rPr>
        <w:t>黄金版电动机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 xml:space="preserve"> Evo</w:t>
      </w:r>
      <w:r w:rsidR="00325CD1" w:rsidRPr="00700786">
        <w:rPr>
          <w:rFonts w:ascii="SimSun" w:eastAsia="SimSun" w:hAnsi="SimSun" w:cs="SimSun" w:hint="eastAsia"/>
          <w:b w:val="0"/>
          <w:i w:val="0"/>
          <w:lang w:eastAsia="zh-CN"/>
        </w:rPr>
        <w:t>系列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和</w:t>
      </w:r>
      <w:proofErr w:type="spellStart"/>
      <w:r w:rsidRPr="00700786">
        <w:rPr>
          <w:rFonts w:ascii="SimSun" w:eastAsia="SimSun" w:hAnsi="SimSun" w:cs="SimSun"/>
          <w:b w:val="0"/>
          <w:i w:val="0"/>
          <w:lang w:eastAsia="zh-CN"/>
        </w:rPr>
        <w:t>Flexlift</w:t>
      </w:r>
      <w:proofErr w:type="spellEnd"/>
      <w:r w:rsidR="003D2ED1" w:rsidRPr="00700786">
        <w:rPr>
          <w:rFonts w:ascii="SimSun" w:eastAsia="SimSun" w:hAnsi="SimSun" w:cs="SimSun" w:hint="eastAsia"/>
          <w:b w:val="0"/>
          <w:i w:val="0"/>
          <w:lang w:eastAsia="zh-CN"/>
        </w:rPr>
        <w:t>机械手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，我们展示了专为中国和</w:t>
      </w:r>
      <w:r w:rsidR="003D2ED1" w:rsidRPr="00700786">
        <w:rPr>
          <w:rFonts w:ascii="SimSun" w:eastAsia="SimSun" w:hAnsi="SimSun" w:cs="SimSun"/>
          <w:b w:val="0"/>
          <w:i w:val="0"/>
          <w:lang w:eastAsia="zh-CN"/>
        </w:rPr>
        <w:t>亚洲客户量身定制的产品，性价比高，交货时间短。此外，我们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在平湖</w:t>
      </w:r>
      <w:r w:rsidR="003D2ED1" w:rsidRPr="00700786">
        <w:rPr>
          <w:rFonts w:ascii="SimSun" w:eastAsia="SimSun" w:hAnsi="SimSun" w:cs="SimSun" w:hint="eastAsia"/>
          <w:b w:val="0"/>
          <w:i w:val="0"/>
          <w:lang w:eastAsia="zh-CN"/>
        </w:rPr>
        <w:t>设计和生产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本地自动化解决方案，”Arburg中国</w:t>
      </w:r>
      <w:r w:rsidR="003D2ED1" w:rsidRPr="00700786">
        <w:rPr>
          <w:rFonts w:ascii="SimSun" w:eastAsia="SimSun" w:hAnsi="SimSun" w:cs="SimSun" w:hint="eastAsia"/>
          <w:b w:val="0"/>
          <w:i w:val="0"/>
          <w:lang w:eastAsia="zh-CN"/>
        </w:rPr>
        <w:t>区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总经理</w:t>
      </w:r>
      <w:r w:rsidR="003D2ED1" w:rsidRPr="00700786">
        <w:rPr>
          <w:rFonts w:ascii="SimSun" w:eastAsia="SimSun" w:hAnsi="SimSun" w:cs="SimSun" w:hint="eastAsia"/>
          <w:b w:val="0"/>
          <w:i w:val="0"/>
          <w:lang w:eastAsia="zh-CN"/>
        </w:rPr>
        <w:t>佟朝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解释道。“作为技术和系统合作伙伴，我们从单一</w:t>
      </w:r>
      <w:r w:rsidR="003D2ED1" w:rsidRPr="00700786">
        <w:rPr>
          <w:rFonts w:ascii="SimSun" w:eastAsia="SimSun" w:hAnsi="SimSun" w:cs="SimSun" w:hint="eastAsia"/>
          <w:b w:val="0"/>
          <w:i w:val="0"/>
          <w:lang w:eastAsia="zh-CN"/>
        </w:rPr>
        <w:t>的注塑机到</w:t>
      </w:r>
      <w:r w:rsidRPr="00700786">
        <w:rPr>
          <w:rFonts w:ascii="SimSun" w:eastAsia="SimSun" w:hAnsi="SimSun" w:cs="SimSun"/>
          <w:b w:val="0"/>
          <w:i w:val="0"/>
          <w:lang w:eastAsia="zh-CN"/>
        </w:rPr>
        <w:t>交钥匙业务、数字化和我们的服务方面为客户提供全面的支持。”</w:t>
      </w:r>
    </w:p>
    <w:p w14:paraId="140ABC0A" w14:textId="77777777" w:rsidR="00AB0E7F" w:rsidRPr="00700786" w:rsidRDefault="00AB0E7F" w:rsidP="0045634B">
      <w:pPr>
        <w:pStyle w:val="PMVorspann"/>
        <w:rPr>
          <w:b w:val="0"/>
          <w:i w:val="0"/>
          <w:lang w:eastAsia="zh-CN"/>
        </w:rPr>
      </w:pPr>
    </w:p>
    <w:p w14:paraId="5EECF797" w14:textId="52DCFDD6" w:rsidR="00FA0D64" w:rsidRPr="00700786" w:rsidRDefault="003D2ED1" w:rsidP="00FA0D64">
      <w:pPr>
        <w:pStyle w:val="Vorspann"/>
        <w:rPr>
          <w:i w:val="0"/>
          <w:szCs w:val="32"/>
          <w:lang w:eastAsia="zh-CN"/>
        </w:rPr>
      </w:pPr>
      <w:r w:rsidRPr="00700786">
        <w:rPr>
          <w:rFonts w:ascii="SimSun" w:eastAsia="SimSun" w:hAnsi="SimSun" w:cs="SimSun" w:hint="eastAsia"/>
          <w:i w:val="0"/>
          <w:szCs w:val="32"/>
          <w:lang w:eastAsia="zh-CN"/>
        </w:rPr>
        <w:t>电动机生产</w:t>
      </w:r>
      <w:r w:rsidR="004B75FF" w:rsidRPr="00700786">
        <w:rPr>
          <w:rFonts w:ascii="SimSun" w:eastAsia="SimSun" w:hAnsi="SimSun" w:cs="SimSun"/>
          <w:i w:val="0"/>
          <w:szCs w:val="32"/>
          <w:lang w:eastAsia="zh-CN"/>
        </w:rPr>
        <w:t>LSR</w:t>
      </w:r>
      <w:r w:rsidRPr="00700786">
        <w:rPr>
          <w:rFonts w:ascii="SimSun" w:eastAsia="SimSun" w:hAnsi="SimSun" w:cs="SimSun" w:hint="eastAsia"/>
          <w:i w:val="0"/>
          <w:szCs w:val="32"/>
          <w:lang w:eastAsia="zh-CN"/>
        </w:rPr>
        <w:t>制品</w:t>
      </w:r>
      <w:r w:rsidR="004B75FF" w:rsidRPr="00700786">
        <w:rPr>
          <w:rFonts w:ascii="SimSun" w:eastAsia="SimSun" w:hAnsi="SimSun" w:cs="SimSun"/>
          <w:i w:val="0"/>
          <w:szCs w:val="32"/>
          <w:lang w:eastAsia="zh-CN"/>
        </w:rPr>
        <w:t>和</w:t>
      </w:r>
      <w:r w:rsidRPr="00700786">
        <w:rPr>
          <w:rFonts w:ascii="SimSun" w:eastAsia="SimSun" w:hAnsi="SimSun" w:cs="SimSun" w:hint="eastAsia"/>
          <w:i w:val="0"/>
          <w:szCs w:val="32"/>
          <w:lang w:eastAsia="zh-CN"/>
        </w:rPr>
        <w:t>医疗产品</w:t>
      </w:r>
    </w:p>
    <w:p w14:paraId="4B3A9C54" w14:textId="32ADFCCD" w:rsidR="008E64EC" w:rsidRPr="00700786" w:rsidRDefault="003D2ED1" w:rsidP="008E64EC">
      <w:pPr>
        <w:pStyle w:val="Vorspann"/>
        <w:rPr>
          <w:b w:val="0"/>
          <w:i w:val="0"/>
          <w:szCs w:val="32"/>
          <w:lang w:eastAsia="zh-CN"/>
        </w:rPr>
      </w:pPr>
      <w:proofErr w:type="spellStart"/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Chinplas</w:t>
      </w:r>
      <w:proofErr w:type="spellEnd"/>
      <w:r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上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的两台</w:t>
      </w:r>
      <w:r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黄金版电动机</w:t>
      </w:r>
      <w:r w:rsidR="004B75FF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Evo系列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充分</w:t>
      </w:r>
      <w:r w:rsidR="004B75FF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展示了Allrounder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电动</w:t>
      </w:r>
      <w:r w:rsidR="004B75FF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注塑机的性能。与标准液压机相比，干式循环时间最多可缩短两秒。此外，能源需求最多可减少50%。</w:t>
      </w:r>
    </w:p>
    <w:p w14:paraId="14478B2E" w14:textId="0861C7FC" w:rsidR="00766166" w:rsidRPr="00700786" w:rsidRDefault="00DD3277" w:rsidP="00DD3277">
      <w:pPr>
        <w:pStyle w:val="Vorspann"/>
        <w:rPr>
          <w:b w:val="0"/>
          <w:i w:val="0"/>
          <w:szCs w:val="32"/>
          <w:lang w:eastAsia="zh-CN"/>
        </w:rPr>
      </w:pP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 xml:space="preserve">Allrounder 470 E 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黄金版电动机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 xml:space="preserve"> Evo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的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锁模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力为1000 kN，使用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方亿公司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的160腔冷流道模具，用瓦克的液态硅（LSR）生产每个重量为0.06克的密封元件，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且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无毛刺，注射精度为0.01毫米。这些LSR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注塑件用于保护汽车连接器中的单根电线免受液体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的渗透。</w:t>
      </w:r>
    </w:p>
    <w:p w14:paraId="7FB08D20" w14:textId="27E02976" w:rsidR="00DD3277" w:rsidRPr="00700786" w:rsidRDefault="00766166" w:rsidP="00DD3277">
      <w:pPr>
        <w:pStyle w:val="Vorspann"/>
        <w:rPr>
          <w:b w:val="0"/>
          <w:i w:val="0"/>
          <w:szCs w:val="32"/>
          <w:lang w:eastAsia="zh-CN"/>
        </w:rPr>
      </w:pP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 xml:space="preserve">Allrounder 570 E 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黄金版电动机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 xml:space="preserve"> Evo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的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锁模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力为2000 kN，将展示如何利用玻璃替代材料COP</w:t>
      </w:r>
      <w:r w:rsidR="00182879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（环状烯烃聚合物）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高效生产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预灌封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注射器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。</w:t>
      </w:r>
      <w:r w:rsidR="00182879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COP 透明且具有与玻璃类似的阻隔性能，但几乎牢不可破，生产成本也更高。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展品配备了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优耐鑫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的8腔模具。</w:t>
      </w:r>
      <w:proofErr w:type="spellStart"/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Flexlift</w:t>
      </w:r>
      <w:proofErr w:type="spellEnd"/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 xml:space="preserve"> 10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线性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机械手</w:t>
      </w:r>
      <w:r w:rsidR="0068535A"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轻轻地将</w:t>
      </w:r>
      <w:r w:rsidR="0068535A" w:rsidRPr="00700786">
        <w:rPr>
          <w:rFonts w:ascii="SimSun" w:eastAsia="SimSun" w:hAnsi="SimSun" w:cs="SimSun" w:hint="eastAsia"/>
          <w:b w:val="0"/>
          <w:i w:val="0"/>
          <w:szCs w:val="32"/>
          <w:lang w:eastAsia="zh-CN"/>
        </w:rPr>
        <w:t>注射器</w:t>
      </w:r>
      <w:r w:rsidRPr="00700786">
        <w:rPr>
          <w:rFonts w:ascii="SimSun" w:eastAsia="SimSun" w:hAnsi="SimSun" w:cs="SimSun"/>
          <w:b w:val="0"/>
          <w:i w:val="0"/>
          <w:szCs w:val="32"/>
          <w:lang w:eastAsia="zh-CN"/>
        </w:rPr>
        <w:t>从模具中取出，并将其放置在传送带上。</w:t>
      </w:r>
    </w:p>
    <w:p w14:paraId="4CD41B53" w14:textId="714DF0C1" w:rsidR="005F7B51" w:rsidRPr="00700786" w:rsidRDefault="005F7B51" w:rsidP="00F2256E">
      <w:pPr>
        <w:pStyle w:val="PMText"/>
        <w:rPr>
          <w:rFonts w:ascii="SimSun" w:eastAsia="SimSun" w:hAnsi="SimSun" w:cs="SimSun"/>
          <w:color w:val="0000FF"/>
        </w:rPr>
      </w:pPr>
      <w:r w:rsidRPr="00700786">
        <w:rPr>
          <w:rFonts w:ascii="SimSun" w:eastAsia="SimSun" w:hAnsi="SimSun" w:cs="SimSun"/>
          <w:color w:val="0000FF"/>
        </w:rPr>
        <w:t>（</w:t>
      </w:r>
      <w:proofErr w:type="spellStart"/>
      <w:r w:rsidRPr="00700786">
        <w:rPr>
          <w:rFonts w:ascii="SimSun" w:eastAsia="SimSun" w:hAnsi="SimSun" w:cs="SimSun"/>
          <w:color w:val="0000FF"/>
        </w:rPr>
        <w:t>更多信息请参见Allrounder</w:t>
      </w:r>
      <w:proofErr w:type="spellEnd"/>
      <w:r w:rsidRPr="00700786">
        <w:rPr>
          <w:rFonts w:ascii="SimSun" w:eastAsia="SimSun" w:hAnsi="SimSun" w:cs="SimSun"/>
          <w:color w:val="0000FF"/>
        </w:rPr>
        <w:t xml:space="preserve"> </w:t>
      </w:r>
      <w:r w:rsidR="00727D47" w:rsidRPr="00700786">
        <w:rPr>
          <w:rFonts w:ascii="SimSun" w:eastAsia="SimSun" w:hAnsi="SimSun" w:cs="SimSun" w:hint="eastAsia"/>
          <w:color w:val="0000FF"/>
          <w:lang w:eastAsia="zh-CN"/>
        </w:rPr>
        <w:t>黄金版电动机</w:t>
      </w:r>
      <w:r w:rsidRPr="00700786">
        <w:rPr>
          <w:rFonts w:ascii="SimSun" w:eastAsia="SimSun" w:hAnsi="SimSun" w:cs="SimSun"/>
          <w:color w:val="0000FF"/>
        </w:rPr>
        <w:t xml:space="preserve"> </w:t>
      </w:r>
      <w:proofErr w:type="spellStart"/>
      <w:r w:rsidRPr="00700786">
        <w:rPr>
          <w:rFonts w:ascii="SimSun" w:eastAsia="SimSun" w:hAnsi="SimSun" w:cs="SimSun"/>
          <w:color w:val="0000FF"/>
        </w:rPr>
        <w:t>Evo新闻稿</w:t>
      </w:r>
      <w:proofErr w:type="spellEnd"/>
      <w:r w:rsidRPr="00700786">
        <w:rPr>
          <w:rFonts w:ascii="SimSun" w:eastAsia="SimSun" w:hAnsi="SimSun" w:cs="SimSun"/>
          <w:color w:val="0000FF"/>
        </w:rPr>
        <w:t>）</w:t>
      </w:r>
    </w:p>
    <w:p w14:paraId="11A51DE0" w14:textId="77777777" w:rsidR="00CA7393" w:rsidRPr="00700786" w:rsidRDefault="00CA7393" w:rsidP="00F2256E">
      <w:pPr>
        <w:pStyle w:val="PMText"/>
        <w:rPr>
          <w:rFonts w:ascii="SimSun" w:eastAsia="SimSun" w:hAnsi="SimSun" w:cs="SimSun"/>
        </w:rPr>
      </w:pPr>
    </w:p>
    <w:p w14:paraId="1EA0697C" w14:textId="77777777" w:rsidR="00CA7393" w:rsidRPr="00700786" w:rsidRDefault="00CA7393" w:rsidP="00CA7393">
      <w:pPr>
        <w:pStyle w:val="PMText"/>
        <w:rPr>
          <w:b/>
          <w:lang w:eastAsia="zh-CN"/>
        </w:rPr>
      </w:pPr>
      <w:r w:rsidRPr="00700786">
        <w:rPr>
          <w:rFonts w:ascii="SimSun" w:eastAsia="SimSun" w:hAnsi="SimSun" w:cs="SimSun"/>
          <w:b/>
          <w:lang w:eastAsia="zh-CN"/>
        </w:rPr>
        <w:t>交钥匙系统全自动</w:t>
      </w:r>
      <w:r w:rsidRPr="00700786">
        <w:rPr>
          <w:rFonts w:ascii="SimSun" w:eastAsia="SimSun" w:hAnsi="SimSun" w:cs="SimSun" w:hint="eastAsia"/>
          <w:b/>
          <w:lang w:eastAsia="zh-CN"/>
        </w:rPr>
        <w:t>包胶注塑</w:t>
      </w:r>
      <w:r w:rsidRPr="00700786">
        <w:rPr>
          <w:rFonts w:ascii="SimSun" w:eastAsia="SimSun" w:hAnsi="SimSun" w:cs="SimSun"/>
          <w:b/>
          <w:lang w:eastAsia="zh-CN"/>
        </w:rPr>
        <w:t>嵌件</w:t>
      </w:r>
    </w:p>
    <w:p w14:paraId="0AFB6A01" w14:textId="77777777" w:rsidR="00CA7393" w:rsidRPr="00700786" w:rsidRDefault="00CA7393" w:rsidP="00CA7393">
      <w:pPr>
        <w:pStyle w:val="PM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电动汽车和整个汽车行业在中国变得越来越重要。该行业的先进交钥匙系统将在Chinaplas 2025上展出。Allrounder 1600 T</w:t>
      </w:r>
      <w:r w:rsidRPr="00700786">
        <w:rPr>
          <w:rFonts w:ascii="SimSun" w:eastAsia="SimSun" w:hAnsi="SimSun" w:cs="SimSun" w:hint="eastAsia"/>
          <w:lang w:eastAsia="zh-CN"/>
        </w:rPr>
        <w:t>立式转盘机</w:t>
      </w:r>
      <w:r w:rsidRPr="00700786">
        <w:rPr>
          <w:rFonts w:ascii="SimSun" w:eastAsia="SimSun" w:hAnsi="SimSun" w:cs="SimSun"/>
          <w:lang w:eastAsia="zh-CN"/>
        </w:rPr>
        <w:t>，</w:t>
      </w:r>
      <w:r w:rsidRPr="00700786">
        <w:rPr>
          <w:rFonts w:ascii="SimSun" w:eastAsia="SimSun" w:hAnsi="SimSun" w:cs="SimSun" w:hint="eastAsia"/>
          <w:lang w:eastAsia="zh-CN"/>
        </w:rPr>
        <w:t>锁模力为</w:t>
      </w:r>
      <w:r w:rsidRPr="00700786">
        <w:rPr>
          <w:rFonts w:ascii="SimSun" w:eastAsia="SimSun" w:hAnsi="SimSun" w:cs="SimSun"/>
          <w:lang w:eastAsia="zh-CN"/>
        </w:rPr>
        <w:t>2000 kN，可将金属插入件顺序</w:t>
      </w:r>
      <w:r w:rsidRPr="00700786">
        <w:rPr>
          <w:rFonts w:ascii="SimSun" w:eastAsia="SimSun" w:hAnsi="SimSun" w:cs="SimSun" w:hint="eastAsia"/>
          <w:lang w:eastAsia="zh-CN"/>
        </w:rPr>
        <w:t>包胶成型</w:t>
      </w:r>
      <w:r w:rsidRPr="00700786">
        <w:rPr>
          <w:rFonts w:ascii="SimSun" w:eastAsia="SimSun" w:hAnsi="SimSun" w:cs="SimSun"/>
          <w:lang w:eastAsia="zh-CN"/>
        </w:rPr>
        <w:t>为汽车连接器的高压模块。一个小型六轴机器人通过传送平台将插入件送入系统，并堆叠完成的</w:t>
      </w:r>
      <w:r w:rsidRPr="00700786">
        <w:rPr>
          <w:rFonts w:ascii="SimSun" w:eastAsia="SimSun" w:hAnsi="SimSun" w:cs="SimSun" w:hint="eastAsia"/>
          <w:lang w:eastAsia="zh-CN"/>
        </w:rPr>
        <w:t>成品部件</w:t>
      </w:r>
      <w:r w:rsidRPr="00700786">
        <w:rPr>
          <w:rFonts w:ascii="SimSun" w:eastAsia="SimSun" w:hAnsi="SimSun" w:cs="SimSun"/>
          <w:lang w:eastAsia="zh-CN"/>
        </w:rPr>
        <w:t>。第二个大型六轴机器人将金属嵌件放置在注塑模具的</w:t>
      </w:r>
      <w:r w:rsidRPr="00700786">
        <w:rPr>
          <w:rFonts w:ascii="SimSun" w:eastAsia="SimSun" w:hAnsi="SimSun" w:cs="SimSun" w:hint="eastAsia"/>
          <w:lang w:eastAsia="zh-CN"/>
        </w:rPr>
        <w:t>半模</w:t>
      </w:r>
      <w:r w:rsidRPr="00700786">
        <w:rPr>
          <w:rFonts w:ascii="SimSun" w:eastAsia="SimSun" w:hAnsi="SimSun" w:cs="SimSun"/>
          <w:lang w:eastAsia="zh-CN"/>
        </w:rPr>
        <w:t>中。在用玻璃纤维增强PBT包</w:t>
      </w:r>
      <w:r w:rsidRPr="00700786">
        <w:rPr>
          <w:rFonts w:ascii="SimSun" w:eastAsia="SimSun" w:hAnsi="SimSun" w:cs="SimSun" w:hint="eastAsia"/>
          <w:lang w:eastAsia="zh-CN"/>
        </w:rPr>
        <w:t>胶</w:t>
      </w:r>
      <w:r w:rsidRPr="00700786">
        <w:rPr>
          <w:rFonts w:ascii="SimSun" w:eastAsia="SimSun" w:hAnsi="SimSun" w:cs="SimSun"/>
          <w:lang w:eastAsia="zh-CN"/>
        </w:rPr>
        <w:t>成型后，它将预成型的零件转移到模具的后半部分，在那里通过再次包</w:t>
      </w:r>
      <w:r w:rsidRPr="00700786">
        <w:rPr>
          <w:rFonts w:ascii="SimSun" w:eastAsia="SimSun" w:hAnsi="SimSun" w:cs="SimSun" w:hint="eastAsia"/>
          <w:lang w:eastAsia="zh-CN"/>
        </w:rPr>
        <w:t>胶</w:t>
      </w:r>
      <w:r w:rsidRPr="00700786">
        <w:rPr>
          <w:rFonts w:ascii="SimSun" w:eastAsia="SimSun" w:hAnsi="SimSun" w:cs="SimSun"/>
          <w:lang w:eastAsia="zh-CN"/>
        </w:rPr>
        <w:t>成型生产出成品</w:t>
      </w:r>
      <w:r w:rsidRPr="00700786">
        <w:rPr>
          <w:rFonts w:ascii="SimSun" w:eastAsia="SimSun" w:hAnsi="SimSun" w:cs="SimSun" w:hint="eastAsia"/>
          <w:lang w:eastAsia="zh-CN"/>
        </w:rPr>
        <w:t>零件</w:t>
      </w:r>
      <w:r w:rsidRPr="00700786">
        <w:rPr>
          <w:rFonts w:ascii="SimSun" w:eastAsia="SimSun" w:hAnsi="SimSun" w:cs="SimSun"/>
          <w:lang w:eastAsia="zh-CN"/>
        </w:rPr>
        <w:t>。</w:t>
      </w:r>
    </w:p>
    <w:p w14:paraId="3E8565D5" w14:textId="77777777" w:rsidR="00CA7393" w:rsidRPr="00700786" w:rsidRDefault="00CA7393" w:rsidP="00F2256E">
      <w:pPr>
        <w:pStyle w:val="PMText"/>
        <w:rPr>
          <w:lang w:eastAsia="zh-CN"/>
        </w:rPr>
      </w:pPr>
    </w:p>
    <w:p w14:paraId="30165103" w14:textId="77777777" w:rsidR="005F7B51" w:rsidRDefault="005F7B51" w:rsidP="00F2256E">
      <w:pPr>
        <w:pStyle w:val="PMText"/>
        <w:rPr>
          <w:lang w:eastAsia="zh-CN"/>
        </w:rPr>
      </w:pPr>
    </w:p>
    <w:p w14:paraId="069A275F" w14:textId="77777777" w:rsidR="00700786" w:rsidRPr="00700786" w:rsidRDefault="00700786" w:rsidP="00F2256E">
      <w:pPr>
        <w:pStyle w:val="PMText"/>
        <w:rPr>
          <w:lang w:eastAsia="zh-CN"/>
        </w:rPr>
      </w:pPr>
    </w:p>
    <w:p w14:paraId="1185FDCF" w14:textId="15A1C07E" w:rsidR="005F7B51" w:rsidRPr="00700786" w:rsidRDefault="00C769AC" w:rsidP="00F2256E">
      <w:pPr>
        <w:pStyle w:val="PMText"/>
        <w:rPr>
          <w:b/>
          <w:bCs/>
          <w:lang w:eastAsia="zh-CN"/>
        </w:rPr>
      </w:pPr>
      <w:r w:rsidRPr="00700786">
        <w:rPr>
          <w:rFonts w:ascii="SimSun" w:eastAsia="SimSun" w:hAnsi="SimSun" w:cs="SimSun"/>
          <w:b/>
          <w:bCs/>
          <w:lang w:eastAsia="zh-CN"/>
        </w:rPr>
        <w:lastRenderedPageBreak/>
        <w:t>全面：自动化、数字化、服务</w:t>
      </w:r>
    </w:p>
    <w:p w14:paraId="586B9826" w14:textId="3255C063" w:rsidR="005A7AF1" w:rsidRPr="00700786" w:rsidRDefault="008B71DD" w:rsidP="00F2256E">
      <w:pPr>
        <w:pStyle w:val="PM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Arburg在注塑、自动化和数字化方面拥有数十年的专业知识，并提供广泛的服务，使客户能够高效、快速、高标准地制造产品。arburgSOLUTIONworld展览区汇集了所有这些主题的咨询专业知识。Arburg专家还将回答个人问题，并介绍Arburg</w:t>
      </w:r>
      <w:r w:rsidR="004A66F7" w:rsidRPr="00700786">
        <w:rPr>
          <w:rFonts w:ascii="SimSun" w:eastAsia="SimSun" w:hAnsi="SimSun" w:cs="SimSun" w:hint="eastAsia"/>
          <w:lang w:eastAsia="zh-CN"/>
        </w:rPr>
        <w:t>中央管理</w:t>
      </w:r>
      <w:r w:rsidRPr="00700786">
        <w:rPr>
          <w:rFonts w:ascii="SimSun" w:eastAsia="SimSun" w:hAnsi="SimSun" w:cs="SimSun"/>
          <w:lang w:eastAsia="zh-CN"/>
        </w:rPr>
        <w:t>系统ALS、arburgXworld客户门户以及一系列备件和</w:t>
      </w:r>
      <w:r w:rsidR="004A66F7" w:rsidRPr="00700786">
        <w:rPr>
          <w:rFonts w:ascii="SimSun" w:eastAsia="SimSun" w:hAnsi="SimSun" w:cs="SimSun" w:hint="eastAsia"/>
          <w:lang w:eastAsia="zh-CN"/>
        </w:rPr>
        <w:t>调校</w:t>
      </w:r>
      <w:r w:rsidRPr="00700786">
        <w:rPr>
          <w:rFonts w:ascii="SimSun" w:eastAsia="SimSun" w:hAnsi="SimSun" w:cs="SimSun"/>
          <w:lang w:eastAsia="zh-CN"/>
        </w:rPr>
        <w:t>服务。</w:t>
      </w:r>
      <w:proofErr w:type="spellStart"/>
      <w:r w:rsidRPr="00700786">
        <w:rPr>
          <w:rFonts w:ascii="SimSun" w:eastAsia="SimSun" w:hAnsi="SimSun" w:cs="SimSun"/>
          <w:lang w:eastAsia="zh-CN"/>
        </w:rPr>
        <w:t>Flexlift</w:t>
      </w:r>
      <w:proofErr w:type="spellEnd"/>
      <w:r w:rsidRPr="00700786">
        <w:rPr>
          <w:rFonts w:ascii="SimSun" w:eastAsia="SimSun" w:hAnsi="SimSun" w:cs="SimSun"/>
          <w:lang w:eastAsia="zh-CN"/>
        </w:rPr>
        <w:t>也将成为焦点。这种模块化线性</w:t>
      </w:r>
      <w:r w:rsidR="004A66F7" w:rsidRPr="00700786">
        <w:rPr>
          <w:rFonts w:ascii="SimSun" w:eastAsia="SimSun" w:hAnsi="SimSun" w:cs="SimSun" w:hint="eastAsia"/>
          <w:lang w:eastAsia="zh-CN"/>
        </w:rPr>
        <w:t>机械手</w:t>
      </w:r>
      <w:r w:rsidRPr="00700786">
        <w:rPr>
          <w:rFonts w:ascii="SimSun" w:eastAsia="SimSun" w:hAnsi="SimSun" w:cs="SimSun"/>
          <w:lang w:eastAsia="zh-CN"/>
        </w:rPr>
        <w:t>可以根据各自的要求进行精确定制，例如使用特定应用的驱动器、阀门组和可变控制柜定位。</w:t>
      </w:r>
    </w:p>
    <w:p w14:paraId="3A99A35A" w14:textId="5DAF79C9" w:rsidR="008B71DD" w:rsidRPr="00700786" w:rsidRDefault="008B71DD" w:rsidP="008B71DD">
      <w:pPr>
        <w:pStyle w:val="PMText"/>
        <w:rPr>
          <w:color w:val="0000FF"/>
          <w:lang w:eastAsia="zh-CN"/>
        </w:rPr>
      </w:pPr>
      <w:r w:rsidRPr="00700786">
        <w:rPr>
          <w:rFonts w:ascii="SimSun" w:eastAsia="SimSun" w:hAnsi="SimSun" w:cs="SimSun"/>
          <w:color w:val="0000FF"/>
          <w:lang w:eastAsia="zh-CN"/>
        </w:rPr>
        <w:t>（有关更多信息，请参阅</w:t>
      </w:r>
      <w:proofErr w:type="spellStart"/>
      <w:r w:rsidRPr="00700786">
        <w:rPr>
          <w:rFonts w:ascii="SimSun" w:eastAsia="SimSun" w:hAnsi="SimSun" w:cs="SimSun"/>
          <w:color w:val="0000FF"/>
          <w:lang w:eastAsia="zh-CN"/>
        </w:rPr>
        <w:t>Flexlift</w:t>
      </w:r>
      <w:proofErr w:type="spellEnd"/>
      <w:r w:rsidRPr="00700786">
        <w:rPr>
          <w:rFonts w:ascii="SimSun" w:eastAsia="SimSun" w:hAnsi="SimSun" w:cs="SimSun"/>
          <w:color w:val="0000FF"/>
          <w:lang w:eastAsia="zh-CN"/>
        </w:rPr>
        <w:t>新闻稿）</w:t>
      </w:r>
    </w:p>
    <w:p w14:paraId="26879631" w14:textId="77777777" w:rsidR="008B71DD" w:rsidRDefault="008B71DD" w:rsidP="00F2256E">
      <w:pPr>
        <w:pStyle w:val="PMText"/>
        <w:rPr>
          <w:lang w:eastAsia="zh-CN"/>
        </w:rPr>
      </w:pPr>
    </w:p>
    <w:p w14:paraId="7767BDD8" w14:textId="65CF6C65" w:rsidR="0053767B" w:rsidRPr="00700786" w:rsidRDefault="00BA0326" w:rsidP="0053767B">
      <w:pPr>
        <w:pStyle w:val="PMHeadline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图片</w:t>
      </w:r>
    </w:p>
    <w:p w14:paraId="61EAF251" w14:textId="77777777" w:rsidR="0053767B" w:rsidRPr="00700786" w:rsidRDefault="0053767B" w:rsidP="0053767B">
      <w:pPr>
        <w:pStyle w:val="PMText"/>
        <w:rPr>
          <w:lang w:eastAsia="zh-CN"/>
        </w:rPr>
      </w:pPr>
    </w:p>
    <w:p w14:paraId="7079B63D" w14:textId="4872503C" w:rsidR="0045634B" w:rsidRPr="00700786" w:rsidRDefault="00727D47" w:rsidP="0045634B">
      <w:pPr>
        <w:pStyle w:val="PMBildunterschrift"/>
        <w:rPr>
          <w:b/>
          <w:i w:val="0"/>
          <w:lang w:eastAsia="zh-CN"/>
        </w:rPr>
      </w:pPr>
      <w:r w:rsidRPr="00700786">
        <w:rPr>
          <w:rFonts w:ascii="SimSun" w:eastAsia="SimSun" w:hAnsi="SimSun" w:cs="SimSun" w:hint="eastAsia"/>
          <w:b/>
          <w:i w:val="0"/>
          <w:lang w:eastAsia="zh-CN"/>
        </w:rPr>
        <w:t>470E黄金版电动机Evo和</w:t>
      </w:r>
      <w:proofErr w:type="spellStart"/>
      <w:r w:rsidRPr="00700786">
        <w:rPr>
          <w:rFonts w:ascii="SimSun" w:eastAsia="SimSun" w:hAnsi="SimSun" w:cs="SimSun" w:hint="eastAsia"/>
          <w:b/>
          <w:i w:val="0"/>
          <w:lang w:eastAsia="zh-CN"/>
        </w:rPr>
        <w:t>Flexlift</w:t>
      </w:r>
      <w:proofErr w:type="spellEnd"/>
    </w:p>
    <w:p w14:paraId="557F2B9E" w14:textId="231A5312" w:rsidR="005967DC" w:rsidRPr="00700786" w:rsidRDefault="005967DC" w:rsidP="0045634B">
      <w:pPr>
        <w:pStyle w:val="PMBildunterschrift"/>
      </w:pPr>
      <w:r w:rsidRPr="00700786">
        <w:rPr>
          <w:noProof/>
          <w:lang w:val="en-US" w:eastAsia="zh-CN"/>
        </w:rPr>
        <w:drawing>
          <wp:inline distT="0" distB="0" distL="0" distR="0" wp14:anchorId="528FE76F" wp14:editId="1C8B1C17">
            <wp:extent cx="3657600" cy="2907323"/>
            <wp:effectExtent l="0" t="0" r="0" b="7620"/>
            <wp:docPr id="172876602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635" cy="29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2BE3" w14:textId="61E6568D" w:rsidR="0045634B" w:rsidRPr="00700786" w:rsidRDefault="005967DC" w:rsidP="0045634B">
      <w:pPr>
        <w:pStyle w:val="PMBildunterschrift"/>
      </w:pPr>
      <w:proofErr w:type="spellStart"/>
      <w:r w:rsidRPr="00700786">
        <w:rPr>
          <w:rFonts w:ascii="SimSun" w:eastAsia="SimSun" w:hAnsi="SimSun" w:cs="SimSun"/>
        </w:rPr>
        <w:t>在Chinaplas</w:t>
      </w:r>
      <w:proofErr w:type="spellEnd"/>
      <w:r w:rsidRPr="00700786">
        <w:rPr>
          <w:rFonts w:ascii="SimSun" w:eastAsia="SimSun" w:hAnsi="SimSun" w:cs="SimSun"/>
        </w:rPr>
        <w:t xml:space="preserve"> 2025上，Arburg将展示两款全能型</w:t>
      </w:r>
      <w:r w:rsidR="00182879" w:rsidRPr="00700786">
        <w:rPr>
          <w:rFonts w:ascii="SimSun" w:eastAsia="SimSun" w:hAnsi="SimSun" w:cs="SimSun" w:hint="eastAsia"/>
          <w:lang w:eastAsia="zh-CN"/>
        </w:rPr>
        <w:t>黄金版电动机</w:t>
      </w:r>
      <w:r w:rsidRPr="00700786">
        <w:rPr>
          <w:rFonts w:ascii="SimSun" w:eastAsia="SimSun" w:hAnsi="SimSun" w:cs="SimSun"/>
        </w:rPr>
        <w:t xml:space="preserve"> </w:t>
      </w:r>
      <w:proofErr w:type="spellStart"/>
      <w:r w:rsidRPr="00700786">
        <w:rPr>
          <w:rFonts w:ascii="SimSun" w:eastAsia="SimSun" w:hAnsi="SimSun" w:cs="SimSun"/>
        </w:rPr>
        <w:t>Evo和Flexlift</w:t>
      </w:r>
      <w:proofErr w:type="spellEnd"/>
      <w:r w:rsidR="00CB5EA1" w:rsidRPr="00700786">
        <w:rPr>
          <w:rFonts w:ascii="SimSun" w:eastAsia="SimSun" w:hAnsi="SimSun" w:cs="SimSun" w:hint="eastAsia"/>
          <w:lang w:eastAsia="zh-CN"/>
        </w:rPr>
        <w:t>机械手</w:t>
      </w:r>
      <w:r w:rsidRPr="00700786">
        <w:rPr>
          <w:rFonts w:ascii="SimSun" w:eastAsia="SimSun" w:hAnsi="SimSun" w:cs="SimSun"/>
        </w:rPr>
        <w:t>，</w:t>
      </w:r>
      <w:proofErr w:type="spellStart"/>
      <w:r w:rsidRPr="00700786">
        <w:rPr>
          <w:rFonts w:ascii="SimSun" w:eastAsia="SimSun" w:hAnsi="SimSun" w:cs="SimSun"/>
        </w:rPr>
        <w:t>这两款</w:t>
      </w:r>
      <w:proofErr w:type="spellEnd"/>
      <w:r w:rsidR="005F71B5" w:rsidRPr="00700786">
        <w:rPr>
          <w:rFonts w:ascii="SimSun" w:eastAsia="SimSun" w:hAnsi="SimSun" w:cs="SimSun" w:hint="eastAsia"/>
          <w:lang w:eastAsia="zh-CN"/>
        </w:rPr>
        <w:t>产品</w:t>
      </w:r>
      <w:proofErr w:type="spellStart"/>
      <w:r w:rsidRPr="00700786">
        <w:rPr>
          <w:rFonts w:ascii="SimSun" w:eastAsia="SimSun" w:hAnsi="SimSun" w:cs="SimSun"/>
        </w:rPr>
        <w:t>是专门为中国和亚洲客户量身定制的</w:t>
      </w:r>
      <w:proofErr w:type="spellEnd"/>
      <w:r w:rsidRPr="00700786">
        <w:rPr>
          <w:rFonts w:ascii="SimSun" w:eastAsia="SimSun" w:hAnsi="SimSun" w:cs="SimSun"/>
        </w:rPr>
        <w:t>。</w:t>
      </w:r>
    </w:p>
    <w:p w14:paraId="74EDA53F" w14:textId="77777777" w:rsidR="00AB4BB8" w:rsidRPr="00700786" w:rsidRDefault="00AB4BB8" w:rsidP="0045634B">
      <w:pPr>
        <w:pStyle w:val="PMBildunterschrift"/>
      </w:pPr>
    </w:p>
    <w:p w14:paraId="10708EEB" w14:textId="77777777" w:rsidR="00AB4BB8" w:rsidRPr="00700786" w:rsidRDefault="00AB4BB8" w:rsidP="00AB4BB8">
      <w:pPr>
        <w:pStyle w:val="PMDateinameBild"/>
        <w:spacing w:line="360" w:lineRule="auto"/>
      </w:pPr>
      <w:r w:rsidRPr="00700786">
        <w:rPr>
          <w:rFonts w:ascii="SimSun" w:eastAsia="SimSun" w:hAnsi="SimSun" w:cs="SimSun"/>
        </w:rPr>
        <w:t>165421</w:t>
      </w:r>
    </w:p>
    <w:p w14:paraId="4FE522EE" w14:textId="03F412A2" w:rsidR="00AB4BB8" w:rsidRPr="00700786" w:rsidRDefault="00AB4BB8" w:rsidP="00AB4BB8">
      <w:pPr>
        <w:pStyle w:val="PMBildunterschrift"/>
      </w:pPr>
      <w:r w:rsidRPr="00700786">
        <w:rPr>
          <w:noProof/>
          <w:lang w:val="en-US" w:eastAsia="zh-CN"/>
        </w:rPr>
        <w:drawing>
          <wp:inline distT="0" distB="0" distL="0" distR="0" wp14:anchorId="6F5FF920" wp14:editId="3384AD2B">
            <wp:extent cx="1752600" cy="2616200"/>
            <wp:effectExtent l="0" t="0" r="0" b="0"/>
            <wp:docPr id="10301460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EA4A" w14:textId="64361535" w:rsidR="00AB4BB8" w:rsidRPr="00700786" w:rsidRDefault="00CB5EA1" w:rsidP="00AB4BB8">
      <w:pPr>
        <w:pStyle w:val="PMBildunterschrift"/>
        <w:rPr>
          <w:lang w:eastAsia="zh-CN"/>
        </w:rPr>
      </w:pPr>
      <w:r w:rsidRPr="00700786">
        <w:rPr>
          <w:rFonts w:ascii="SimSun" w:eastAsia="SimSun" w:hAnsi="SimSun" w:cs="SimSun" w:hint="eastAsia"/>
          <w:lang w:eastAsia="zh-CN"/>
        </w:rPr>
        <w:t>佟朝</w:t>
      </w:r>
      <w:r w:rsidRPr="00700786">
        <w:rPr>
          <w:rFonts w:ascii="SimSun" w:eastAsia="SimSun" w:hAnsi="SimSun" w:cs="SimSun"/>
          <w:lang w:eastAsia="zh-CN"/>
        </w:rPr>
        <w:t>，中国区</w:t>
      </w:r>
      <w:r w:rsidR="00AB4BB8" w:rsidRPr="00700786">
        <w:rPr>
          <w:rFonts w:ascii="SimSun" w:eastAsia="SimSun" w:hAnsi="SimSun" w:cs="SimSun"/>
          <w:lang w:eastAsia="zh-CN"/>
        </w:rPr>
        <w:t>总经理。</w:t>
      </w:r>
    </w:p>
    <w:p w14:paraId="620564E0" w14:textId="77777777" w:rsidR="00FE18AD" w:rsidRPr="00700786" w:rsidRDefault="00FE18AD" w:rsidP="00D0250F">
      <w:pPr>
        <w:pStyle w:val="PMBildunterschrift"/>
        <w:rPr>
          <w:lang w:eastAsia="zh-CN"/>
        </w:rPr>
      </w:pPr>
    </w:p>
    <w:p w14:paraId="0D672F8C" w14:textId="77777777" w:rsidR="0053767B" w:rsidRPr="00700786" w:rsidRDefault="00BA0326" w:rsidP="0053767B">
      <w:pPr>
        <w:pStyle w:val="PMBildquelle"/>
        <w:rPr>
          <w:lang w:eastAsia="zh-CN"/>
        </w:rPr>
      </w:pPr>
      <w:r w:rsidRPr="00700786">
        <w:rPr>
          <w:rFonts w:ascii="SimSun" w:eastAsia="SimSun" w:hAnsi="SimSun" w:cs="SimSun"/>
          <w:lang w:val="en-US" w:eastAsia="zh-CN"/>
        </w:rPr>
        <w:t>照片</w:t>
      </w:r>
      <w:r w:rsidRPr="00700786">
        <w:rPr>
          <w:rFonts w:ascii="SimSun" w:eastAsia="SimSun" w:hAnsi="SimSun" w:cs="SimSun"/>
          <w:lang w:eastAsia="zh-CN"/>
        </w:rPr>
        <w:t>：ARBURG（</w:t>
      </w:r>
      <w:r w:rsidRPr="00700786">
        <w:rPr>
          <w:rFonts w:ascii="SimSun" w:eastAsia="SimSun" w:hAnsi="SimSun" w:cs="SimSun"/>
          <w:lang w:val="en-US" w:eastAsia="zh-CN"/>
        </w:rPr>
        <w:t>阿博格</w:t>
      </w:r>
      <w:r w:rsidRPr="00700786">
        <w:rPr>
          <w:rFonts w:ascii="SimSun" w:eastAsia="SimSun" w:hAnsi="SimSun" w:cs="SimSun"/>
          <w:lang w:eastAsia="zh-CN"/>
        </w:rPr>
        <w:t>）</w:t>
      </w:r>
    </w:p>
    <w:p w14:paraId="4A97D6FD" w14:textId="77777777" w:rsidR="00E44A5E" w:rsidRPr="00700786" w:rsidRDefault="00E44A5E" w:rsidP="00E44A5E">
      <w:pPr>
        <w:pStyle w:val="PMZusatzinfo-Headline"/>
        <w:rPr>
          <w:sz w:val="22"/>
          <w:szCs w:val="22"/>
          <w:lang w:val="en-US" w:eastAsia="zh-CN"/>
        </w:rPr>
      </w:pPr>
      <w:r w:rsidRPr="00700786">
        <w:rPr>
          <w:rFonts w:ascii="SimSun" w:eastAsia="SimSun" w:hAnsi="SimSun" w:cs="SimSun"/>
          <w:sz w:val="22"/>
          <w:szCs w:val="22"/>
          <w:lang w:val="en-US" w:eastAsia="zh-CN"/>
        </w:rPr>
        <w:t>照片下载：</w:t>
      </w:r>
    </w:p>
    <w:p w14:paraId="6DBF6638" w14:textId="77777777" w:rsidR="0077015B" w:rsidRPr="00EE28F4" w:rsidRDefault="0077015B" w:rsidP="0077015B">
      <w:pPr>
        <w:pStyle w:val="PMZusatzinfo-Headline"/>
        <w:rPr>
          <w:b w:val="0"/>
          <w:bCs/>
        </w:rPr>
      </w:pPr>
      <w:hyperlink r:id="rId10" w:history="1">
        <w:r w:rsidRPr="00EE28F4">
          <w:rPr>
            <w:rStyle w:val="Hyperlink"/>
            <w:b w:val="0"/>
            <w:bCs/>
          </w:rPr>
          <w:t>https://media.arburg.com/web/af9133aa5941eada/chinaplas-2025-press-preview/</w:t>
        </w:r>
      </w:hyperlink>
    </w:p>
    <w:p w14:paraId="7F30A4C9" w14:textId="77777777" w:rsidR="00FE18AD" w:rsidRPr="00700786" w:rsidRDefault="00FE18AD" w:rsidP="00E44A5E">
      <w:pPr>
        <w:pStyle w:val="PMZusatzinfo-Headline"/>
        <w:rPr>
          <w:b w:val="0"/>
          <w:bCs/>
          <w:sz w:val="22"/>
          <w:szCs w:val="22"/>
          <w:lang w:val="en-US" w:eastAsia="zh-CN"/>
        </w:rPr>
      </w:pPr>
    </w:p>
    <w:p w14:paraId="0D94902F" w14:textId="77777777" w:rsidR="00FE18AD" w:rsidRPr="00700786" w:rsidRDefault="00FE18AD" w:rsidP="0053767B">
      <w:pPr>
        <w:pStyle w:val="PMZusatzinfo-Headline"/>
        <w:rPr>
          <w:rFonts w:cs="Arial"/>
          <w:sz w:val="21"/>
          <w:szCs w:val="21"/>
          <w:shd w:val="clear" w:color="auto" w:fill="FFFFFF"/>
          <w:lang w:eastAsia="zh-CN"/>
        </w:rPr>
      </w:pPr>
    </w:p>
    <w:p w14:paraId="7655E18C" w14:textId="3B92E629" w:rsidR="0053767B" w:rsidRPr="00700786" w:rsidRDefault="0053767B" w:rsidP="0053767B">
      <w:pPr>
        <w:pStyle w:val="PMZusatzinfo-Headline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新闻稿</w:t>
      </w:r>
    </w:p>
    <w:p w14:paraId="57BAA195" w14:textId="434CFA94" w:rsidR="0053767B" w:rsidRPr="00700786" w:rsidRDefault="0053767B" w:rsidP="0053767B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文件：中国国际橡塑展</w:t>
      </w:r>
      <w:r w:rsidR="005F71B5" w:rsidRPr="00700786">
        <w:fldChar w:fldCharType="begin"/>
      </w:r>
      <w:r w:rsidR="005F71B5" w:rsidRPr="00700786">
        <w:rPr>
          <w:lang w:eastAsia="zh-CN"/>
        </w:rPr>
        <w:instrText xml:space="preserve"> FILENAME   \* MERGEFORMAT </w:instrText>
      </w:r>
      <w:r w:rsidR="005F71B5" w:rsidRPr="00700786">
        <w:fldChar w:fldCharType="separate"/>
      </w:r>
      <w:r w:rsidR="004F7D19" w:rsidRPr="00700786">
        <w:rPr>
          <w:rFonts w:ascii="SimSun" w:eastAsia="SimSun" w:hAnsi="SimSun" w:cs="SimSun"/>
          <w:noProof/>
          <w:lang w:eastAsia="zh-CN"/>
        </w:rPr>
        <w:t>2025_en.docx新闻预览</w:t>
      </w:r>
      <w:r w:rsidR="005F71B5" w:rsidRPr="00700786">
        <w:rPr>
          <w:rFonts w:ascii="SimSun" w:eastAsia="SimSun" w:hAnsi="SimSun" w:cs="SimSun"/>
          <w:noProof/>
        </w:rPr>
        <w:fldChar w:fldCharType="end"/>
      </w:r>
    </w:p>
    <w:p w14:paraId="2DD5B65C" w14:textId="19E9BCE0" w:rsidR="0053767B" w:rsidRPr="00700786" w:rsidRDefault="0053767B" w:rsidP="0053767B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角色：</w:t>
      </w:r>
      <w:r w:rsidR="00700786">
        <w:rPr>
          <w:rFonts w:ascii="SimSun" w:eastAsia="SimSun" w:hAnsi="SimSun" w:cs="SimSun"/>
          <w:lang w:eastAsia="zh-CN"/>
        </w:rPr>
        <w:t>1377</w:t>
      </w:r>
    </w:p>
    <w:p w14:paraId="7AC1AA1B" w14:textId="0B7AFDF0" w:rsidR="0053767B" w:rsidRPr="00700786" w:rsidRDefault="0053767B" w:rsidP="0053767B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单词：</w:t>
      </w:r>
      <w:r w:rsidR="00700786">
        <w:rPr>
          <w:rFonts w:ascii="SimSun" w:eastAsia="SimSun" w:hAnsi="SimSun" w:cs="SimSun"/>
          <w:lang w:eastAsia="zh-CN"/>
        </w:rPr>
        <w:t>1055</w:t>
      </w:r>
    </w:p>
    <w:p w14:paraId="72A7C0F8" w14:textId="77777777" w:rsidR="0053767B" w:rsidRPr="00700786" w:rsidRDefault="0053767B" w:rsidP="0053767B">
      <w:pPr>
        <w:pStyle w:val="PMZusatzinfo-Text"/>
        <w:rPr>
          <w:lang w:eastAsia="zh-CN"/>
        </w:rPr>
      </w:pPr>
    </w:p>
    <w:p w14:paraId="28A2F157" w14:textId="77777777" w:rsidR="0053767B" w:rsidRPr="00700786" w:rsidRDefault="0053767B" w:rsidP="0053767B">
      <w:pPr>
        <w:pStyle w:val="PMZusatzinfo-Text"/>
      </w:pPr>
      <w:r w:rsidRPr="00700786">
        <w:rPr>
          <w:rFonts w:ascii="SimSun" w:eastAsia="SimSun" w:hAnsi="SimSun" w:cs="SimSun"/>
        </w:rPr>
        <w:t>您还可以从我们的网站www.arburg.com/de/presse/（www.arburg.com/en/presse/）下载本新闻稿和其他新闻稿</w:t>
      </w:r>
    </w:p>
    <w:p w14:paraId="0E116B34" w14:textId="77777777" w:rsidR="00E315CE" w:rsidRPr="00700786" w:rsidRDefault="00E315CE" w:rsidP="0053767B">
      <w:pPr>
        <w:pStyle w:val="PMZusatzinfo-Text"/>
      </w:pPr>
    </w:p>
    <w:p w14:paraId="4D4A6023" w14:textId="77777777" w:rsidR="00E315CE" w:rsidRPr="00700786" w:rsidRDefault="00E315CE" w:rsidP="0053767B">
      <w:pPr>
        <w:pStyle w:val="PMZusatzinfo-Text"/>
      </w:pPr>
    </w:p>
    <w:p w14:paraId="39570C09" w14:textId="77777777" w:rsidR="0053767B" w:rsidRPr="00700786" w:rsidRDefault="0053767B" w:rsidP="0053767B">
      <w:pPr>
        <w:pStyle w:val="PMZusatzinfo-Headline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联系我们</w:t>
      </w:r>
    </w:p>
    <w:p w14:paraId="5B758FA2" w14:textId="77777777" w:rsidR="0053767B" w:rsidRPr="00700786" w:rsidRDefault="0053767B" w:rsidP="0053767B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 xml:space="preserve">ARBURG </w:t>
      </w:r>
      <w:proofErr w:type="spellStart"/>
      <w:r w:rsidRPr="00700786">
        <w:rPr>
          <w:rFonts w:ascii="SimSun" w:eastAsia="SimSun" w:hAnsi="SimSun" w:cs="SimSun"/>
          <w:lang w:eastAsia="zh-CN"/>
        </w:rPr>
        <w:t>GmbH+Co</w:t>
      </w:r>
      <w:proofErr w:type="spellEnd"/>
      <w:r w:rsidRPr="00700786">
        <w:rPr>
          <w:rFonts w:ascii="SimSun" w:eastAsia="SimSun" w:hAnsi="SimSun" w:cs="SimSun"/>
          <w:lang w:eastAsia="zh-CN"/>
        </w:rPr>
        <w:t xml:space="preserve"> KG</w:t>
      </w:r>
    </w:p>
    <w:p w14:paraId="481415F0" w14:textId="77777777" w:rsidR="0053767B" w:rsidRPr="00700786" w:rsidRDefault="0053767B" w:rsidP="0053767B">
      <w:pPr>
        <w:pStyle w:val="PMZusatzinfo-Text"/>
        <w:rPr>
          <w:lang w:val="it-IT" w:eastAsia="zh-CN"/>
        </w:rPr>
      </w:pPr>
      <w:r w:rsidRPr="00700786">
        <w:rPr>
          <w:rFonts w:ascii="SimSun" w:eastAsia="SimSun" w:hAnsi="SimSun" w:cs="SimSun"/>
          <w:lang w:val="it-IT" w:eastAsia="zh-CN"/>
        </w:rPr>
        <w:t>新闻办公室</w:t>
      </w:r>
    </w:p>
    <w:p w14:paraId="459A7B18" w14:textId="77777777" w:rsidR="0053767B" w:rsidRPr="00700786" w:rsidRDefault="0053767B" w:rsidP="0053767B">
      <w:pPr>
        <w:pStyle w:val="PMZusatzinfo-Text"/>
        <w:rPr>
          <w:lang w:val="it-IT" w:eastAsia="zh-CN"/>
        </w:rPr>
      </w:pPr>
      <w:r w:rsidRPr="00700786">
        <w:rPr>
          <w:rFonts w:ascii="SimSun" w:eastAsia="SimSun" w:hAnsi="SimSun" w:cs="SimSun"/>
          <w:lang w:val="it-IT" w:eastAsia="zh-CN"/>
        </w:rPr>
        <w:t>苏珊·帕尔姆</w:t>
      </w:r>
    </w:p>
    <w:p w14:paraId="52711891" w14:textId="77777777" w:rsidR="0053767B" w:rsidRPr="00700786" w:rsidRDefault="0053767B" w:rsidP="0053767B">
      <w:pPr>
        <w:pStyle w:val="PMZusatzinfo-Text"/>
        <w:rPr>
          <w:lang w:val="it-IT" w:eastAsia="zh-CN"/>
        </w:rPr>
      </w:pPr>
      <w:r w:rsidRPr="00700786">
        <w:rPr>
          <w:rFonts w:ascii="SimSun" w:eastAsia="SimSun" w:hAnsi="SimSun" w:cs="SimSun"/>
          <w:lang w:val="it-IT" w:eastAsia="zh-CN"/>
        </w:rPr>
        <w:t>贝蒂娜·凯克博士</w:t>
      </w:r>
    </w:p>
    <w:p w14:paraId="57C84C24" w14:textId="77777777" w:rsidR="0053767B" w:rsidRPr="00700786" w:rsidRDefault="0053767B" w:rsidP="0053767B">
      <w:pPr>
        <w:pStyle w:val="PMZusatzinfo-Text"/>
        <w:rPr>
          <w:lang w:val="en-US" w:eastAsia="zh-CN"/>
        </w:rPr>
      </w:pPr>
      <w:r w:rsidRPr="00700786">
        <w:rPr>
          <w:rFonts w:ascii="SimSun" w:eastAsia="SimSun" w:hAnsi="SimSun" w:cs="SimSun"/>
          <w:lang w:val="en-US" w:eastAsia="zh-CN"/>
        </w:rPr>
        <w:t>邮政信箱1109</w:t>
      </w:r>
    </w:p>
    <w:p w14:paraId="3A1DD646" w14:textId="77777777" w:rsidR="0053767B" w:rsidRPr="00700786" w:rsidRDefault="0053767B" w:rsidP="0053767B">
      <w:pPr>
        <w:pStyle w:val="PMZusatzinfo-Text"/>
        <w:rPr>
          <w:lang w:val="en-US" w:eastAsia="zh-CN"/>
        </w:rPr>
      </w:pPr>
      <w:r w:rsidRPr="00700786">
        <w:rPr>
          <w:rFonts w:ascii="SimSun" w:eastAsia="SimSun" w:hAnsi="SimSun" w:cs="SimSun"/>
          <w:lang w:val="en-US" w:eastAsia="zh-CN"/>
        </w:rPr>
        <w:t>72286洛斯堡</w:t>
      </w:r>
    </w:p>
    <w:p w14:paraId="25B20310" w14:textId="77777777" w:rsidR="0053767B" w:rsidRPr="00700786" w:rsidRDefault="0053767B" w:rsidP="0053767B">
      <w:pPr>
        <w:pStyle w:val="PMZusatzinfo-Text"/>
        <w:rPr>
          <w:lang w:val="en-US" w:eastAsia="zh-CN"/>
        </w:rPr>
      </w:pPr>
      <w:r w:rsidRPr="00700786">
        <w:rPr>
          <w:rFonts w:ascii="SimSun" w:eastAsia="SimSun" w:hAnsi="SimSun" w:cs="SimSun"/>
          <w:lang w:val="en-US" w:eastAsia="zh-CN"/>
        </w:rPr>
        <w:t>电话：+49 7446 33-3463</w:t>
      </w:r>
    </w:p>
    <w:p w14:paraId="392C492A" w14:textId="77777777" w:rsidR="0053767B" w:rsidRPr="00700786" w:rsidRDefault="0053767B" w:rsidP="0053767B">
      <w:pPr>
        <w:pStyle w:val="PMZusatzinfo-Text"/>
        <w:rPr>
          <w:lang w:val="en-US" w:eastAsia="zh-CN"/>
        </w:rPr>
      </w:pPr>
      <w:r w:rsidRPr="00700786">
        <w:rPr>
          <w:rFonts w:ascii="SimSun" w:eastAsia="SimSun" w:hAnsi="SimSun" w:cs="SimSun"/>
          <w:lang w:val="en-US" w:eastAsia="zh-CN"/>
        </w:rPr>
        <w:t>电话：+49 7446 33-3259</w:t>
      </w:r>
    </w:p>
    <w:p w14:paraId="72FFAD9E" w14:textId="77777777" w:rsidR="0053767B" w:rsidRPr="00700786" w:rsidRDefault="0053767B" w:rsidP="0053767B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presse_service@arburg.com</w:t>
      </w:r>
    </w:p>
    <w:p w14:paraId="55B46CAD" w14:textId="77777777" w:rsidR="0053767B" w:rsidRPr="00700786" w:rsidRDefault="0053767B" w:rsidP="0053767B">
      <w:pPr>
        <w:pStyle w:val="PMZusatzinfo-Text"/>
        <w:rPr>
          <w:lang w:eastAsia="zh-CN"/>
        </w:rPr>
      </w:pPr>
    </w:p>
    <w:p w14:paraId="48684306" w14:textId="77777777" w:rsidR="00956529" w:rsidRPr="00700786" w:rsidRDefault="00956529" w:rsidP="0053767B">
      <w:pPr>
        <w:pStyle w:val="PMZusatzinfo-Text"/>
        <w:rPr>
          <w:lang w:eastAsia="zh-CN"/>
        </w:rPr>
      </w:pPr>
    </w:p>
    <w:p w14:paraId="05BA0071" w14:textId="77777777" w:rsidR="0053767B" w:rsidRPr="00700786" w:rsidRDefault="0053767B" w:rsidP="0053767B">
      <w:pPr>
        <w:pStyle w:val="PMZusatzinfo-Text"/>
        <w:rPr>
          <w:lang w:eastAsia="zh-CN"/>
        </w:rPr>
      </w:pPr>
    </w:p>
    <w:p w14:paraId="4BAFAF7D" w14:textId="77777777" w:rsidR="008850AB" w:rsidRPr="00700786" w:rsidRDefault="008850AB" w:rsidP="008850AB">
      <w:pPr>
        <w:pStyle w:val="PMZusatzinfo-Headline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关于阿尔堡</w:t>
      </w:r>
    </w:p>
    <w:p w14:paraId="2DEC3058" w14:textId="77777777" w:rsidR="009E752A" w:rsidRPr="00700786" w:rsidRDefault="009E752A" w:rsidP="009E752A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这家德国家族企业成立于1923年，是世界领先的塑料加工机械制造商之一。ARBURG（阿博格）家族还包括AMKmotion和ARBURGadditive，包括</w:t>
      </w:r>
      <w:proofErr w:type="spellStart"/>
      <w:r w:rsidRPr="00700786">
        <w:rPr>
          <w:rFonts w:ascii="SimSun" w:eastAsia="SimSun" w:hAnsi="SimSun" w:cs="SimSun"/>
          <w:lang w:eastAsia="zh-CN"/>
        </w:rPr>
        <w:t>innovatiQ</w:t>
      </w:r>
      <w:proofErr w:type="spellEnd"/>
      <w:r w:rsidRPr="00700786">
        <w:rPr>
          <w:rFonts w:ascii="SimSun" w:eastAsia="SimSun" w:hAnsi="SimSun" w:cs="SimSun"/>
          <w:lang w:eastAsia="zh-CN"/>
        </w:rPr>
        <w:t>。</w:t>
      </w:r>
    </w:p>
    <w:p w14:paraId="590762F4" w14:textId="77777777" w:rsidR="009E752A" w:rsidRPr="00700786" w:rsidRDefault="009E752A" w:rsidP="009E752A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该产品组合包括注塑机、用于工业增材制造的3D打印机、机器人系统以及客户和行业特定的交钥匙解决方案。它还包括数字产品和服务。</w:t>
      </w:r>
    </w:p>
    <w:p w14:paraId="0B6C1352" w14:textId="77777777" w:rsidR="009E752A" w:rsidRPr="00700786" w:rsidRDefault="009E752A" w:rsidP="009E752A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ARBURG（阿博格）在能源和生产效率、数字化和可持续性方面是塑料行业的先驱。ARBURG（阿博格）机器用于制造移动、包装、电子、医药、建筑、设备工程和休闲等领域的塑料产品。</w:t>
      </w:r>
    </w:p>
    <w:p w14:paraId="4C2DDAC0" w14:textId="4B761BDF" w:rsidR="009E752A" w:rsidRPr="00700786" w:rsidRDefault="009E752A" w:rsidP="009E752A">
      <w:pPr>
        <w:pStyle w:val="PMZusatzinfo-Text"/>
        <w:rPr>
          <w:lang w:eastAsia="zh-CN"/>
        </w:rPr>
      </w:pPr>
      <w:r w:rsidRPr="00700786">
        <w:rPr>
          <w:rFonts w:ascii="SimSun" w:eastAsia="SimSun" w:hAnsi="SimSun" w:cs="SimSun"/>
          <w:lang w:eastAsia="zh-CN"/>
        </w:rPr>
        <w:t>公司总部位于德国</w:t>
      </w:r>
      <w:r w:rsidR="00CB5EA1" w:rsidRPr="00700786">
        <w:rPr>
          <w:rFonts w:ascii="SimSun" w:eastAsia="SimSun" w:hAnsi="SimSun" w:cs="SimSun" w:hint="eastAsia"/>
          <w:lang w:eastAsia="zh-CN"/>
        </w:rPr>
        <w:t>罗斯伯格</w:t>
      </w:r>
      <w:r w:rsidRPr="00700786">
        <w:rPr>
          <w:rFonts w:ascii="SimSun" w:eastAsia="SimSun" w:hAnsi="SimSun" w:cs="SimSun"/>
          <w:lang w:eastAsia="zh-CN"/>
        </w:rPr>
        <w:t>。此外，ARBURG（阿博格）在27个国家的37个地点设有自己的组织，并与贸易伙伴一起在100多个国家设有代表处。在约3700名员工中，约3100人在德国工作，约600人在ARBURG（阿博格）全球组织工作。</w:t>
      </w:r>
    </w:p>
    <w:p w14:paraId="162DC6CD" w14:textId="77777777" w:rsidR="009E752A" w:rsidRPr="00700786" w:rsidRDefault="009E752A" w:rsidP="009E752A">
      <w:pPr>
        <w:pStyle w:val="PMZusatzinfo-Text"/>
      </w:pPr>
      <w:proofErr w:type="spellStart"/>
      <w:r w:rsidRPr="00700786">
        <w:rPr>
          <w:rFonts w:ascii="SimSun" w:eastAsia="SimSun" w:hAnsi="SimSun" w:cs="SimSun"/>
        </w:rPr>
        <w:t>ARBURG（阿博格）已通过ISO</w:t>
      </w:r>
      <w:proofErr w:type="spellEnd"/>
      <w:r w:rsidRPr="00700786">
        <w:rPr>
          <w:rFonts w:ascii="SimSun" w:eastAsia="SimSun" w:hAnsi="SimSun" w:cs="SimSun"/>
        </w:rPr>
        <w:t xml:space="preserve"> 9001（质量）、ISO 14001（环境）、ISO 27001（信息安全）、ISO 29993（培训）和ISO 50001（能源）认证。</w:t>
      </w:r>
    </w:p>
    <w:p w14:paraId="75307226" w14:textId="77777777" w:rsidR="000C463F" w:rsidRPr="00CA73F0" w:rsidRDefault="009E752A" w:rsidP="009E752A">
      <w:pPr>
        <w:pStyle w:val="PMZusatzinfo-Text"/>
      </w:pPr>
      <w:r w:rsidRPr="00700786">
        <w:rPr>
          <w:rFonts w:ascii="SimSun" w:eastAsia="SimSun" w:hAnsi="SimSun" w:cs="SimSun"/>
        </w:rPr>
        <w:t>更多信息：www.arburg.com、www.amk-motion.com和www.arburg.com/arburgadditive。</w:t>
      </w:r>
    </w:p>
    <w:sectPr w:rsidR="000C463F" w:rsidRPr="00CA73F0" w:rsidSect="0053767B">
      <w:headerReference w:type="default" r:id="rId11"/>
      <w:footerReference w:type="default" r:id="rId12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EE82" w14:textId="77777777" w:rsidR="00B763B3" w:rsidRDefault="00B763B3" w:rsidP="00A01FFE">
      <w:r>
        <w:separator/>
      </w:r>
    </w:p>
    <w:p w14:paraId="16AFCA2B" w14:textId="77777777" w:rsidR="00B763B3" w:rsidRDefault="00B763B3"/>
  </w:endnote>
  <w:endnote w:type="continuationSeparator" w:id="0">
    <w:p w14:paraId="1A289389" w14:textId="77777777" w:rsidR="00B763B3" w:rsidRDefault="00B763B3" w:rsidP="00A01FFE">
      <w:r>
        <w:continuationSeparator/>
      </w:r>
    </w:p>
    <w:p w14:paraId="21B0B893" w14:textId="77777777" w:rsidR="00B763B3" w:rsidRDefault="00B76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4750" w14:textId="4F10BA0F" w:rsidR="006E2C8C" w:rsidRDefault="006E2C8C" w:rsidP="00EA6CD5">
    <w:pPr>
      <w:jc w:val="center"/>
    </w:pPr>
    <w:r w:rsidRPr="00B872B3">
      <w:rPr>
        <w:szCs w:val="20"/>
      </w:rPr>
      <w:t>Page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PAGE  \* Arabic  \* MERGEFORMAT</w:instrText>
    </w:r>
    <w:r w:rsidRPr="00B872B3">
      <w:rPr>
        <w:bCs/>
        <w:szCs w:val="20"/>
      </w:rPr>
      <w:fldChar w:fldCharType="separate"/>
    </w:r>
    <w:r w:rsidR="00DF0989">
      <w:rPr>
        <w:bCs/>
        <w:noProof/>
        <w:szCs w:val="20"/>
      </w:rPr>
      <w:t>4</w:t>
    </w:r>
    <w:r w:rsidRPr="00B872B3">
      <w:rPr>
        <w:bCs/>
        <w:szCs w:val="20"/>
      </w:rPr>
      <w:fldChar w:fldCharType="end"/>
    </w:r>
    <w:r w:rsidRPr="00B872B3">
      <w:rPr>
        <w:szCs w:val="20"/>
      </w:rPr>
      <w:t xml:space="preserve"> </w:t>
    </w:r>
    <w:proofErr w:type="spellStart"/>
    <w:r w:rsidRPr="00B872B3">
      <w:rPr>
        <w:szCs w:val="20"/>
      </w:rPr>
      <w:t>from</w:t>
    </w:r>
    <w:proofErr w:type="spellEnd"/>
    <w:r w:rsidRPr="00B872B3">
      <w:rPr>
        <w:szCs w:val="20"/>
      </w:rPr>
      <w:t xml:space="preserve"> </w:t>
    </w:r>
    <w:r w:rsidRPr="00B872B3">
      <w:rPr>
        <w:bCs/>
        <w:szCs w:val="20"/>
      </w:rPr>
      <w:fldChar w:fldCharType="begin"/>
    </w:r>
    <w:r w:rsidRPr="00B872B3">
      <w:rPr>
        <w:bCs/>
        <w:szCs w:val="20"/>
      </w:rPr>
      <w:instrText>NUMPAGES  \* Arabic  \* MERGEFORMAT</w:instrText>
    </w:r>
    <w:r w:rsidRPr="00B872B3">
      <w:rPr>
        <w:bCs/>
        <w:szCs w:val="20"/>
      </w:rPr>
      <w:fldChar w:fldCharType="separate"/>
    </w:r>
    <w:r w:rsidR="00DF0989">
      <w:rPr>
        <w:bCs/>
        <w:noProof/>
        <w:szCs w:val="20"/>
      </w:rPr>
      <w:t>5</w:t>
    </w:r>
    <w:r w:rsidRPr="00B872B3">
      <w:rPr>
        <w:bCs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9AE2" w14:textId="77777777" w:rsidR="00B763B3" w:rsidRDefault="00B763B3" w:rsidP="00A01FFE">
      <w:r>
        <w:separator/>
      </w:r>
    </w:p>
    <w:p w14:paraId="0FDF9736" w14:textId="77777777" w:rsidR="00B763B3" w:rsidRDefault="00B763B3"/>
  </w:footnote>
  <w:footnote w:type="continuationSeparator" w:id="0">
    <w:p w14:paraId="3BF37F6E" w14:textId="77777777" w:rsidR="00B763B3" w:rsidRDefault="00B763B3" w:rsidP="00A01FFE">
      <w:r>
        <w:continuationSeparator/>
      </w:r>
    </w:p>
    <w:p w14:paraId="076C829F" w14:textId="77777777" w:rsidR="00B763B3" w:rsidRDefault="00B76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44EB" w14:textId="1FB17133" w:rsidR="00B87FBE" w:rsidRDefault="002244B8" w:rsidP="0034258C">
    <w:pPr>
      <w:tabs>
        <w:tab w:val="left" w:pos="3990"/>
      </w:tabs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0BE80F" wp14:editId="75508778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128127449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013AD4" id="Line 2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" o:allowincell="f" strokeweight="1pt">
              <w10:wrap anchorx="page" anchory="page"/>
            </v:line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2CD27EA9" wp14:editId="61692B7E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suff w:val="space"/>
      <w:lvlText w:val="%1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suff w:val="space"/>
      <w:lvlText w:val="%1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suff w:val="space"/>
      <w:lvlText w:val="%1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suff w:val="space"/>
      <w:lvlText w:val="%1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decimal"/>
      <w:suff w:val="space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decimal"/>
      <w:suff w:val="space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decimal"/>
      <w:suff w:val="space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decimal"/>
      <w:suff w:val="space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suff w:val="space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decimal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decimal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decimal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decimal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decimal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decimal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decimal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decimal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decimal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decimal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decimal"/>
      <w:pStyle w:val="Subline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decimal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decimal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decimal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decimal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decimal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decimal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decimal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decimal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decimal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decimal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decimal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decimal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decimal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decimal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decimal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decimal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decimal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decimal"/>
      <w:pStyle w:val="PMSubline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decimal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decimal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decimal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decimal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decimal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decimal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decimal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decimal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99882">
    <w:abstractNumId w:val="6"/>
  </w:num>
  <w:num w:numId="2" w16cid:durableId="1371297280">
    <w:abstractNumId w:val="7"/>
  </w:num>
  <w:num w:numId="3" w16cid:durableId="531386467">
    <w:abstractNumId w:val="9"/>
  </w:num>
  <w:num w:numId="4" w16cid:durableId="547424885">
    <w:abstractNumId w:val="5"/>
  </w:num>
  <w:num w:numId="5" w16cid:durableId="60714666">
    <w:abstractNumId w:val="4"/>
  </w:num>
  <w:num w:numId="6" w16cid:durableId="624964888">
    <w:abstractNumId w:val="8"/>
  </w:num>
  <w:num w:numId="7" w16cid:durableId="1888027167">
    <w:abstractNumId w:val="3"/>
  </w:num>
  <w:num w:numId="8" w16cid:durableId="1624454962">
    <w:abstractNumId w:val="2"/>
  </w:num>
  <w:num w:numId="9" w16cid:durableId="384066224">
    <w:abstractNumId w:val="1"/>
  </w:num>
  <w:num w:numId="10" w16cid:durableId="1770616168">
    <w:abstractNumId w:val="0"/>
  </w:num>
  <w:num w:numId="11" w16cid:durableId="833104307">
    <w:abstractNumId w:val="12"/>
  </w:num>
  <w:num w:numId="12" w16cid:durableId="825706094">
    <w:abstractNumId w:val="11"/>
  </w:num>
  <w:num w:numId="13" w16cid:durableId="92021799">
    <w:abstractNumId w:val="13"/>
  </w:num>
  <w:num w:numId="14" w16cid:durableId="521825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zh-CN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ADB"/>
    <w:rsid w:val="000152CF"/>
    <w:rsid w:val="00015AA3"/>
    <w:rsid w:val="00020AB6"/>
    <w:rsid w:val="0002661E"/>
    <w:rsid w:val="000323B5"/>
    <w:rsid w:val="00033806"/>
    <w:rsid w:val="0003592D"/>
    <w:rsid w:val="000443D6"/>
    <w:rsid w:val="00044544"/>
    <w:rsid w:val="00052CA9"/>
    <w:rsid w:val="000613AA"/>
    <w:rsid w:val="00061C4C"/>
    <w:rsid w:val="000646C2"/>
    <w:rsid w:val="00064C6A"/>
    <w:rsid w:val="00066ACB"/>
    <w:rsid w:val="0007102E"/>
    <w:rsid w:val="00073E1C"/>
    <w:rsid w:val="00073E35"/>
    <w:rsid w:val="000740CC"/>
    <w:rsid w:val="00081928"/>
    <w:rsid w:val="00086A70"/>
    <w:rsid w:val="00087CCD"/>
    <w:rsid w:val="00092000"/>
    <w:rsid w:val="000978EF"/>
    <w:rsid w:val="000A0978"/>
    <w:rsid w:val="000B1DA9"/>
    <w:rsid w:val="000B503F"/>
    <w:rsid w:val="000B68EF"/>
    <w:rsid w:val="000B7AC1"/>
    <w:rsid w:val="000B7B4A"/>
    <w:rsid w:val="000C463F"/>
    <w:rsid w:val="000D115F"/>
    <w:rsid w:val="000D3E6B"/>
    <w:rsid w:val="000D5811"/>
    <w:rsid w:val="000D5F36"/>
    <w:rsid w:val="000E1CD5"/>
    <w:rsid w:val="000E41E9"/>
    <w:rsid w:val="000F42AC"/>
    <w:rsid w:val="00100678"/>
    <w:rsid w:val="00102267"/>
    <w:rsid w:val="00105F5D"/>
    <w:rsid w:val="001132D8"/>
    <w:rsid w:val="00113E79"/>
    <w:rsid w:val="0012300F"/>
    <w:rsid w:val="0012605A"/>
    <w:rsid w:val="00132E5B"/>
    <w:rsid w:val="00136A7E"/>
    <w:rsid w:val="0015558A"/>
    <w:rsid w:val="00156959"/>
    <w:rsid w:val="001574D7"/>
    <w:rsid w:val="0015765F"/>
    <w:rsid w:val="001579D7"/>
    <w:rsid w:val="001601E1"/>
    <w:rsid w:val="0016086F"/>
    <w:rsid w:val="00166B57"/>
    <w:rsid w:val="00167718"/>
    <w:rsid w:val="00167D69"/>
    <w:rsid w:val="00170AFE"/>
    <w:rsid w:val="00173FF0"/>
    <w:rsid w:val="0017447C"/>
    <w:rsid w:val="001768E2"/>
    <w:rsid w:val="00177E1E"/>
    <w:rsid w:val="00180C9D"/>
    <w:rsid w:val="00181F56"/>
    <w:rsid w:val="00182879"/>
    <w:rsid w:val="00184412"/>
    <w:rsid w:val="00184977"/>
    <w:rsid w:val="0018564F"/>
    <w:rsid w:val="00187285"/>
    <w:rsid w:val="001922FF"/>
    <w:rsid w:val="001971B0"/>
    <w:rsid w:val="001A169A"/>
    <w:rsid w:val="001A42E6"/>
    <w:rsid w:val="001B221F"/>
    <w:rsid w:val="001B55AB"/>
    <w:rsid w:val="001B5C17"/>
    <w:rsid w:val="001B7CF8"/>
    <w:rsid w:val="001C47B6"/>
    <w:rsid w:val="001C5012"/>
    <w:rsid w:val="001C7AB7"/>
    <w:rsid w:val="001D696E"/>
    <w:rsid w:val="001E32E2"/>
    <w:rsid w:val="001E72CB"/>
    <w:rsid w:val="001E760F"/>
    <w:rsid w:val="001F6781"/>
    <w:rsid w:val="00200727"/>
    <w:rsid w:val="00205A50"/>
    <w:rsid w:val="00211F86"/>
    <w:rsid w:val="0021645E"/>
    <w:rsid w:val="002244B8"/>
    <w:rsid w:val="00237F10"/>
    <w:rsid w:val="00246891"/>
    <w:rsid w:val="002536EE"/>
    <w:rsid w:val="00254654"/>
    <w:rsid w:val="00256969"/>
    <w:rsid w:val="0026168F"/>
    <w:rsid w:val="00262773"/>
    <w:rsid w:val="00265675"/>
    <w:rsid w:val="002730BA"/>
    <w:rsid w:val="00273527"/>
    <w:rsid w:val="00283BFE"/>
    <w:rsid w:val="002844FB"/>
    <w:rsid w:val="002957BD"/>
    <w:rsid w:val="002B432F"/>
    <w:rsid w:val="002D1F85"/>
    <w:rsid w:val="002D3275"/>
    <w:rsid w:val="002D72F5"/>
    <w:rsid w:val="002E4DC7"/>
    <w:rsid w:val="002F2E0C"/>
    <w:rsid w:val="00306545"/>
    <w:rsid w:val="00306EDF"/>
    <w:rsid w:val="00307BC6"/>
    <w:rsid w:val="00311A0F"/>
    <w:rsid w:val="0031448D"/>
    <w:rsid w:val="00316040"/>
    <w:rsid w:val="003228DB"/>
    <w:rsid w:val="003243C0"/>
    <w:rsid w:val="00325CD1"/>
    <w:rsid w:val="00337772"/>
    <w:rsid w:val="00340032"/>
    <w:rsid w:val="0034258C"/>
    <w:rsid w:val="003565AB"/>
    <w:rsid w:val="00363724"/>
    <w:rsid w:val="003764DD"/>
    <w:rsid w:val="00382B53"/>
    <w:rsid w:val="00383550"/>
    <w:rsid w:val="00385372"/>
    <w:rsid w:val="003935C7"/>
    <w:rsid w:val="0039404D"/>
    <w:rsid w:val="00397FEC"/>
    <w:rsid w:val="003B78BA"/>
    <w:rsid w:val="003C0E0C"/>
    <w:rsid w:val="003D2ED1"/>
    <w:rsid w:val="003D43D6"/>
    <w:rsid w:val="003E294A"/>
    <w:rsid w:val="003E5A18"/>
    <w:rsid w:val="003E5AFB"/>
    <w:rsid w:val="003E694C"/>
    <w:rsid w:val="003F0F7B"/>
    <w:rsid w:val="003F2F48"/>
    <w:rsid w:val="003F7EC1"/>
    <w:rsid w:val="00402232"/>
    <w:rsid w:val="0040355B"/>
    <w:rsid w:val="00404A60"/>
    <w:rsid w:val="0042479E"/>
    <w:rsid w:val="0042636A"/>
    <w:rsid w:val="004272B6"/>
    <w:rsid w:val="0042792E"/>
    <w:rsid w:val="00435B81"/>
    <w:rsid w:val="004372AB"/>
    <w:rsid w:val="004476CA"/>
    <w:rsid w:val="0045634B"/>
    <w:rsid w:val="00463137"/>
    <w:rsid w:val="0047298F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917BF"/>
    <w:rsid w:val="0049374D"/>
    <w:rsid w:val="004A162F"/>
    <w:rsid w:val="004A4D6D"/>
    <w:rsid w:val="004A66F7"/>
    <w:rsid w:val="004B0AE9"/>
    <w:rsid w:val="004B4F95"/>
    <w:rsid w:val="004B75FF"/>
    <w:rsid w:val="004B7A76"/>
    <w:rsid w:val="004C44A0"/>
    <w:rsid w:val="004D329C"/>
    <w:rsid w:val="004D5383"/>
    <w:rsid w:val="004D6033"/>
    <w:rsid w:val="004F0843"/>
    <w:rsid w:val="004F2D14"/>
    <w:rsid w:val="004F47A8"/>
    <w:rsid w:val="004F7D19"/>
    <w:rsid w:val="00505D40"/>
    <w:rsid w:val="005100AD"/>
    <w:rsid w:val="00511BE7"/>
    <w:rsid w:val="00513A05"/>
    <w:rsid w:val="00513E25"/>
    <w:rsid w:val="00515AF3"/>
    <w:rsid w:val="00520463"/>
    <w:rsid w:val="0052427A"/>
    <w:rsid w:val="00527854"/>
    <w:rsid w:val="00532AD4"/>
    <w:rsid w:val="00535CF7"/>
    <w:rsid w:val="0053767B"/>
    <w:rsid w:val="00541235"/>
    <w:rsid w:val="0055227B"/>
    <w:rsid w:val="00553CD6"/>
    <w:rsid w:val="00556EA3"/>
    <w:rsid w:val="00557529"/>
    <w:rsid w:val="00557F95"/>
    <w:rsid w:val="00561806"/>
    <w:rsid w:val="005726E9"/>
    <w:rsid w:val="005729A3"/>
    <w:rsid w:val="005733E3"/>
    <w:rsid w:val="00573FB0"/>
    <w:rsid w:val="005751F8"/>
    <w:rsid w:val="00576638"/>
    <w:rsid w:val="0059028B"/>
    <w:rsid w:val="00591506"/>
    <w:rsid w:val="005967DC"/>
    <w:rsid w:val="005A00A6"/>
    <w:rsid w:val="005A6196"/>
    <w:rsid w:val="005A7AF1"/>
    <w:rsid w:val="005B2FE9"/>
    <w:rsid w:val="005B5CCD"/>
    <w:rsid w:val="005B7522"/>
    <w:rsid w:val="005B7B33"/>
    <w:rsid w:val="005C0C74"/>
    <w:rsid w:val="005C4F65"/>
    <w:rsid w:val="005C7562"/>
    <w:rsid w:val="005D27F0"/>
    <w:rsid w:val="005D6558"/>
    <w:rsid w:val="005E56DA"/>
    <w:rsid w:val="005F56CE"/>
    <w:rsid w:val="005F6F0C"/>
    <w:rsid w:val="005F71B5"/>
    <w:rsid w:val="005F7B51"/>
    <w:rsid w:val="00600635"/>
    <w:rsid w:val="006022ED"/>
    <w:rsid w:val="006132A8"/>
    <w:rsid w:val="0061358B"/>
    <w:rsid w:val="00615848"/>
    <w:rsid w:val="00616644"/>
    <w:rsid w:val="0061789C"/>
    <w:rsid w:val="00621806"/>
    <w:rsid w:val="00626467"/>
    <w:rsid w:val="006461F2"/>
    <w:rsid w:val="006466CF"/>
    <w:rsid w:val="00651EDE"/>
    <w:rsid w:val="00667B6E"/>
    <w:rsid w:val="0067239F"/>
    <w:rsid w:val="0067264F"/>
    <w:rsid w:val="00673F5A"/>
    <w:rsid w:val="00680910"/>
    <w:rsid w:val="0068535A"/>
    <w:rsid w:val="0068564F"/>
    <w:rsid w:val="00692F1C"/>
    <w:rsid w:val="00693EA3"/>
    <w:rsid w:val="00695906"/>
    <w:rsid w:val="006A1370"/>
    <w:rsid w:val="006A3CCC"/>
    <w:rsid w:val="006B11F2"/>
    <w:rsid w:val="006B1A90"/>
    <w:rsid w:val="006B448F"/>
    <w:rsid w:val="006B582D"/>
    <w:rsid w:val="006C2675"/>
    <w:rsid w:val="006D7CDD"/>
    <w:rsid w:val="006E0ACD"/>
    <w:rsid w:val="006E1F90"/>
    <w:rsid w:val="006E2C8C"/>
    <w:rsid w:val="006E35CD"/>
    <w:rsid w:val="006E47E7"/>
    <w:rsid w:val="006E4B61"/>
    <w:rsid w:val="006E7E96"/>
    <w:rsid w:val="006F2045"/>
    <w:rsid w:val="00700786"/>
    <w:rsid w:val="00703F20"/>
    <w:rsid w:val="00713FE5"/>
    <w:rsid w:val="0072085D"/>
    <w:rsid w:val="00722464"/>
    <w:rsid w:val="00727D47"/>
    <w:rsid w:val="007323B9"/>
    <w:rsid w:val="00733745"/>
    <w:rsid w:val="00737395"/>
    <w:rsid w:val="00737ECF"/>
    <w:rsid w:val="007401D1"/>
    <w:rsid w:val="007403DE"/>
    <w:rsid w:val="00746A0D"/>
    <w:rsid w:val="00747406"/>
    <w:rsid w:val="007505D4"/>
    <w:rsid w:val="007553E1"/>
    <w:rsid w:val="007614A3"/>
    <w:rsid w:val="00761E09"/>
    <w:rsid w:val="00764401"/>
    <w:rsid w:val="00766166"/>
    <w:rsid w:val="0077015B"/>
    <w:rsid w:val="00771073"/>
    <w:rsid w:val="007729BE"/>
    <w:rsid w:val="00777BE7"/>
    <w:rsid w:val="00781D58"/>
    <w:rsid w:val="0078711D"/>
    <w:rsid w:val="00791422"/>
    <w:rsid w:val="00794770"/>
    <w:rsid w:val="00797C69"/>
    <w:rsid w:val="00797CD2"/>
    <w:rsid w:val="007A1B71"/>
    <w:rsid w:val="007A75EB"/>
    <w:rsid w:val="007B0EE7"/>
    <w:rsid w:val="007B2294"/>
    <w:rsid w:val="007B365B"/>
    <w:rsid w:val="007C1DFA"/>
    <w:rsid w:val="007C49CA"/>
    <w:rsid w:val="007D4A4A"/>
    <w:rsid w:val="007D53B9"/>
    <w:rsid w:val="007E18D9"/>
    <w:rsid w:val="007E33B6"/>
    <w:rsid w:val="007E406F"/>
    <w:rsid w:val="007E7210"/>
    <w:rsid w:val="007F158C"/>
    <w:rsid w:val="007F2106"/>
    <w:rsid w:val="00803306"/>
    <w:rsid w:val="00807FCB"/>
    <w:rsid w:val="0081427C"/>
    <w:rsid w:val="008222A1"/>
    <w:rsid w:val="00822CCB"/>
    <w:rsid w:val="008237E7"/>
    <w:rsid w:val="008271B0"/>
    <w:rsid w:val="00827E6B"/>
    <w:rsid w:val="00830BBC"/>
    <w:rsid w:val="0083513B"/>
    <w:rsid w:val="0083543A"/>
    <w:rsid w:val="00845D87"/>
    <w:rsid w:val="0085154F"/>
    <w:rsid w:val="00855814"/>
    <w:rsid w:val="008569E4"/>
    <w:rsid w:val="00861CA8"/>
    <w:rsid w:val="00863AC8"/>
    <w:rsid w:val="0086510D"/>
    <w:rsid w:val="008654D1"/>
    <w:rsid w:val="0087390B"/>
    <w:rsid w:val="008739BB"/>
    <w:rsid w:val="00875237"/>
    <w:rsid w:val="0087665A"/>
    <w:rsid w:val="00880E6E"/>
    <w:rsid w:val="00880F58"/>
    <w:rsid w:val="00882B59"/>
    <w:rsid w:val="008850AB"/>
    <w:rsid w:val="00892E44"/>
    <w:rsid w:val="008963B9"/>
    <w:rsid w:val="00897EF8"/>
    <w:rsid w:val="008A3A73"/>
    <w:rsid w:val="008A5483"/>
    <w:rsid w:val="008B71DD"/>
    <w:rsid w:val="008C0324"/>
    <w:rsid w:val="008C3C1C"/>
    <w:rsid w:val="008C5D88"/>
    <w:rsid w:val="008C6640"/>
    <w:rsid w:val="008E309E"/>
    <w:rsid w:val="008E4197"/>
    <w:rsid w:val="008E64EC"/>
    <w:rsid w:val="009017C6"/>
    <w:rsid w:val="0091019C"/>
    <w:rsid w:val="00911377"/>
    <w:rsid w:val="00913064"/>
    <w:rsid w:val="00913ED3"/>
    <w:rsid w:val="0091663A"/>
    <w:rsid w:val="00921843"/>
    <w:rsid w:val="00922C16"/>
    <w:rsid w:val="00924298"/>
    <w:rsid w:val="00924394"/>
    <w:rsid w:val="009251A8"/>
    <w:rsid w:val="00927FBE"/>
    <w:rsid w:val="00934C94"/>
    <w:rsid w:val="009370A6"/>
    <w:rsid w:val="0094087D"/>
    <w:rsid w:val="00941070"/>
    <w:rsid w:val="00942A73"/>
    <w:rsid w:val="0094712F"/>
    <w:rsid w:val="009520F6"/>
    <w:rsid w:val="009524E3"/>
    <w:rsid w:val="00954D3C"/>
    <w:rsid w:val="00954FEA"/>
    <w:rsid w:val="00956529"/>
    <w:rsid w:val="009647C1"/>
    <w:rsid w:val="0096612B"/>
    <w:rsid w:val="009766A3"/>
    <w:rsid w:val="00985F53"/>
    <w:rsid w:val="00991AE7"/>
    <w:rsid w:val="00992317"/>
    <w:rsid w:val="0099271E"/>
    <w:rsid w:val="0099538C"/>
    <w:rsid w:val="009A090B"/>
    <w:rsid w:val="009A09E1"/>
    <w:rsid w:val="009A7D18"/>
    <w:rsid w:val="009B0539"/>
    <w:rsid w:val="009B0C73"/>
    <w:rsid w:val="009B7A57"/>
    <w:rsid w:val="009B7B04"/>
    <w:rsid w:val="009C2443"/>
    <w:rsid w:val="009C4759"/>
    <w:rsid w:val="009C5FA4"/>
    <w:rsid w:val="009D73D1"/>
    <w:rsid w:val="009E08F1"/>
    <w:rsid w:val="009E1BAD"/>
    <w:rsid w:val="009E2C43"/>
    <w:rsid w:val="009E752A"/>
    <w:rsid w:val="009F0029"/>
    <w:rsid w:val="009F0CBA"/>
    <w:rsid w:val="009F526D"/>
    <w:rsid w:val="00A0056A"/>
    <w:rsid w:val="00A00988"/>
    <w:rsid w:val="00A01FFE"/>
    <w:rsid w:val="00A02B12"/>
    <w:rsid w:val="00A0566B"/>
    <w:rsid w:val="00A110A9"/>
    <w:rsid w:val="00A12CB9"/>
    <w:rsid w:val="00A162CA"/>
    <w:rsid w:val="00A171FE"/>
    <w:rsid w:val="00A30AF4"/>
    <w:rsid w:val="00A3288E"/>
    <w:rsid w:val="00A402D1"/>
    <w:rsid w:val="00A50C33"/>
    <w:rsid w:val="00A52331"/>
    <w:rsid w:val="00A525DB"/>
    <w:rsid w:val="00A53661"/>
    <w:rsid w:val="00A610D1"/>
    <w:rsid w:val="00A61AD4"/>
    <w:rsid w:val="00A64EE5"/>
    <w:rsid w:val="00A657DF"/>
    <w:rsid w:val="00A73C8E"/>
    <w:rsid w:val="00A7596D"/>
    <w:rsid w:val="00A76DF0"/>
    <w:rsid w:val="00A76EC2"/>
    <w:rsid w:val="00A82D53"/>
    <w:rsid w:val="00A934E0"/>
    <w:rsid w:val="00A9455B"/>
    <w:rsid w:val="00A96539"/>
    <w:rsid w:val="00AA3965"/>
    <w:rsid w:val="00AA545A"/>
    <w:rsid w:val="00AA5D91"/>
    <w:rsid w:val="00AA6ADB"/>
    <w:rsid w:val="00AB0E7F"/>
    <w:rsid w:val="00AB307A"/>
    <w:rsid w:val="00AB4869"/>
    <w:rsid w:val="00AB4BB8"/>
    <w:rsid w:val="00AB5252"/>
    <w:rsid w:val="00AB62C2"/>
    <w:rsid w:val="00AD2E1A"/>
    <w:rsid w:val="00AE1981"/>
    <w:rsid w:val="00AE1D7B"/>
    <w:rsid w:val="00AE268F"/>
    <w:rsid w:val="00AE399F"/>
    <w:rsid w:val="00AE4C7B"/>
    <w:rsid w:val="00AE782D"/>
    <w:rsid w:val="00AF07A3"/>
    <w:rsid w:val="00AF572C"/>
    <w:rsid w:val="00B03499"/>
    <w:rsid w:val="00B06F55"/>
    <w:rsid w:val="00B10FC2"/>
    <w:rsid w:val="00B112C3"/>
    <w:rsid w:val="00B1283D"/>
    <w:rsid w:val="00B13314"/>
    <w:rsid w:val="00B2298F"/>
    <w:rsid w:val="00B229F8"/>
    <w:rsid w:val="00B25156"/>
    <w:rsid w:val="00B26FC9"/>
    <w:rsid w:val="00B27A22"/>
    <w:rsid w:val="00B3057A"/>
    <w:rsid w:val="00B31B63"/>
    <w:rsid w:val="00B344DD"/>
    <w:rsid w:val="00B5129C"/>
    <w:rsid w:val="00B60C11"/>
    <w:rsid w:val="00B61F23"/>
    <w:rsid w:val="00B63F1F"/>
    <w:rsid w:val="00B6736B"/>
    <w:rsid w:val="00B7180D"/>
    <w:rsid w:val="00B75377"/>
    <w:rsid w:val="00B763B3"/>
    <w:rsid w:val="00B766CA"/>
    <w:rsid w:val="00B77935"/>
    <w:rsid w:val="00B77F3F"/>
    <w:rsid w:val="00B8235A"/>
    <w:rsid w:val="00B86B63"/>
    <w:rsid w:val="00B87FBE"/>
    <w:rsid w:val="00B90362"/>
    <w:rsid w:val="00B9775B"/>
    <w:rsid w:val="00BA0326"/>
    <w:rsid w:val="00BA703F"/>
    <w:rsid w:val="00BA719C"/>
    <w:rsid w:val="00BB3192"/>
    <w:rsid w:val="00BB3295"/>
    <w:rsid w:val="00BD4EA5"/>
    <w:rsid w:val="00BD55CD"/>
    <w:rsid w:val="00BD7195"/>
    <w:rsid w:val="00BE30AE"/>
    <w:rsid w:val="00BF0634"/>
    <w:rsid w:val="00BF4CF4"/>
    <w:rsid w:val="00BF6EEE"/>
    <w:rsid w:val="00C04B94"/>
    <w:rsid w:val="00C07D03"/>
    <w:rsid w:val="00C11D3F"/>
    <w:rsid w:val="00C3056F"/>
    <w:rsid w:val="00C331B3"/>
    <w:rsid w:val="00C3666A"/>
    <w:rsid w:val="00C378DC"/>
    <w:rsid w:val="00C466E3"/>
    <w:rsid w:val="00C66D46"/>
    <w:rsid w:val="00C67F92"/>
    <w:rsid w:val="00C7016D"/>
    <w:rsid w:val="00C7075A"/>
    <w:rsid w:val="00C71830"/>
    <w:rsid w:val="00C769AC"/>
    <w:rsid w:val="00C80B3A"/>
    <w:rsid w:val="00C92E46"/>
    <w:rsid w:val="00CA7393"/>
    <w:rsid w:val="00CA73F0"/>
    <w:rsid w:val="00CB1E7A"/>
    <w:rsid w:val="00CB283B"/>
    <w:rsid w:val="00CB5EA1"/>
    <w:rsid w:val="00CC1EA5"/>
    <w:rsid w:val="00CC5D2F"/>
    <w:rsid w:val="00CC5FEA"/>
    <w:rsid w:val="00CC74F5"/>
    <w:rsid w:val="00CE1B79"/>
    <w:rsid w:val="00CF206B"/>
    <w:rsid w:val="00CF2C52"/>
    <w:rsid w:val="00CF6C90"/>
    <w:rsid w:val="00D0250F"/>
    <w:rsid w:val="00D04FBC"/>
    <w:rsid w:val="00D06F3D"/>
    <w:rsid w:val="00D0767C"/>
    <w:rsid w:val="00D13D1B"/>
    <w:rsid w:val="00D149F2"/>
    <w:rsid w:val="00D15312"/>
    <w:rsid w:val="00D155F3"/>
    <w:rsid w:val="00D2551D"/>
    <w:rsid w:val="00D267B0"/>
    <w:rsid w:val="00D26957"/>
    <w:rsid w:val="00D26B90"/>
    <w:rsid w:val="00D3208B"/>
    <w:rsid w:val="00D35C6C"/>
    <w:rsid w:val="00D35E2A"/>
    <w:rsid w:val="00D471FE"/>
    <w:rsid w:val="00D52688"/>
    <w:rsid w:val="00D52E34"/>
    <w:rsid w:val="00D53229"/>
    <w:rsid w:val="00D5454B"/>
    <w:rsid w:val="00D609B5"/>
    <w:rsid w:val="00D60C03"/>
    <w:rsid w:val="00D64B93"/>
    <w:rsid w:val="00D65A0C"/>
    <w:rsid w:val="00D6633D"/>
    <w:rsid w:val="00D703E6"/>
    <w:rsid w:val="00D9105D"/>
    <w:rsid w:val="00D928A4"/>
    <w:rsid w:val="00D960BE"/>
    <w:rsid w:val="00DA280E"/>
    <w:rsid w:val="00DB1DED"/>
    <w:rsid w:val="00DB3800"/>
    <w:rsid w:val="00DC12FA"/>
    <w:rsid w:val="00DC1482"/>
    <w:rsid w:val="00DC3D05"/>
    <w:rsid w:val="00DC6C75"/>
    <w:rsid w:val="00DC73E9"/>
    <w:rsid w:val="00DD3277"/>
    <w:rsid w:val="00DD3EE8"/>
    <w:rsid w:val="00DD6254"/>
    <w:rsid w:val="00DF0989"/>
    <w:rsid w:val="00DF0EA2"/>
    <w:rsid w:val="00DF4A91"/>
    <w:rsid w:val="00DF53D0"/>
    <w:rsid w:val="00E01A3D"/>
    <w:rsid w:val="00E01A79"/>
    <w:rsid w:val="00E10EED"/>
    <w:rsid w:val="00E2444E"/>
    <w:rsid w:val="00E25E61"/>
    <w:rsid w:val="00E315CE"/>
    <w:rsid w:val="00E40FA3"/>
    <w:rsid w:val="00E44A5E"/>
    <w:rsid w:val="00E50A94"/>
    <w:rsid w:val="00E54F1B"/>
    <w:rsid w:val="00E56635"/>
    <w:rsid w:val="00E62823"/>
    <w:rsid w:val="00E67DD8"/>
    <w:rsid w:val="00E71555"/>
    <w:rsid w:val="00E71F56"/>
    <w:rsid w:val="00E761D3"/>
    <w:rsid w:val="00E80DEC"/>
    <w:rsid w:val="00E81552"/>
    <w:rsid w:val="00E824ED"/>
    <w:rsid w:val="00E83521"/>
    <w:rsid w:val="00E83B1C"/>
    <w:rsid w:val="00E85F2A"/>
    <w:rsid w:val="00E93AFD"/>
    <w:rsid w:val="00E970E9"/>
    <w:rsid w:val="00EA1C2F"/>
    <w:rsid w:val="00EA57BB"/>
    <w:rsid w:val="00EA6CD5"/>
    <w:rsid w:val="00EA7D5B"/>
    <w:rsid w:val="00EB3B08"/>
    <w:rsid w:val="00EB6D93"/>
    <w:rsid w:val="00EC4AA8"/>
    <w:rsid w:val="00ED2ADE"/>
    <w:rsid w:val="00ED57D4"/>
    <w:rsid w:val="00EE1131"/>
    <w:rsid w:val="00EE12AC"/>
    <w:rsid w:val="00EE281F"/>
    <w:rsid w:val="00EE6E34"/>
    <w:rsid w:val="00EF1FC5"/>
    <w:rsid w:val="00EF52A7"/>
    <w:rsid w:val="00F03D61"/>
    <w:rsid w:val="00F16FD1"/>
    <w:rsid w:val="00F17E4B"/>
    <w:rsid w:val="00F21FEE"/>
    <w:rsid w:val="00F2256E"/>
    <w:rsid w:val="00F238FA"/>
    <w:rsid w:val="00F3578E"/>
    <w:rsid w:val="00F3766B"/>
    <w:rsid w:val="00F45B8F"/>
    <w:rsid w:val="00F46569"/>
    <w:rsid w:val="00F47AF7"/>
    <w:rsid w:val="00F521EF"/>
    <w:rsid w:val="00F52D5C"/>
    <w:rsid w:val="00F56E3D"/>
    <w:rsid w:val="00F56F42"/>
    <w:rsid w:val="00F60258"/>
    <w:rsid w:val="00F643BE"/>
    <w:rsid w:val="00F65C64"/>
    <w:rsid w:val="00F71AE1"/>
    <w:rsid w:val="00F74432"/>
    <w:rsid w:val="00F75E84"/>
    <w:rsid w:val="00F76F41"/>
    <w:rsid w:val="00F776F9"/>
    <w:rsid w:val="00F7771F"/>
    <w:rsid w:val="00F859F1"/>
    <w:rsid w:val="00F85C8F"/>
    <w:rsid w:val="00F916FD"/>
    <w:rsid w:val="00F96DA6"/>
    <w:rsid w:val="00FA0D64"/>
    <w:rsid w:val="00FA3206"/>
    <w:rsid w:val="00FA6141"/>
    <w:rsid w:val="00FB5E9A"/>
    <w:rsid w:val="00FC1220"/>
    <w:rsid w:val="00FC2BF9"/>
    <w:rsid w:val="00FD51A6"/>
    <w:rsid w:val="00FD766F"/>
    <w:rsid w:val="00FE18AD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C1456B"/>
  <w15:chartTrackingRefBased/>
  <w15:docId w15:val="{6CC90B9B-7657-4666-9518-285B9DA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0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dia.arburg.com/web/af9133aa5941eada/chinaplas-2025-press-previe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82FB-9703-43B5-9590-0197332D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Company>ARBURG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>, docId:1E48292BA4689255BFCD4CEDC70BFF35</cp:keywords>
  <cp:lastModifiedBy>Keck, Bettina</cp:lastModifiedBy>
  <cp:revision>4</cp:revision>
  <cp:lastPrinted>2025-02-06T06:44:00Z</cp:lastPrinted>
  <dcterms:created xsi:type="dcterms:W3CDTF">2025-03-10T10:30:00Z</dcterms:created>
  <dcterms:modified xsi:type="dcterms:W3CDTF">2025-04-02T06:07:00Z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a7f11-da99-4950-a581-133fd7833d97_Enabled">
    <vt:lpwstr>true</vt:lpwstr>
  </property>
  <property fmtid="{D5CDD505-2E9C-101B-9397-08002B2CF9AE}" pid="3" name="MSIP_Label_557a7f11-da99-4950-a581-133fd7833d97_SetDate">
    <vt:lpwstr>2025-01-07T07:33:50Z</vt:lpwstr>
  </property>
  <property fmtid="{D5CDD505-2E9C-101B-9397-08002B2CF9AE}" pid="4" name="MSIP_Label_557a7f11-da99-4950-a581-133fd7833d97_Method">
    <vt:lpwstr>Standard</vt:lpwstr>
  </property>
  <property fmtid="{D5CDD505-2E9C-101B-9397-08002B2CF9AE}" pid="5" name="MSIP_Label_557a7f11-da99-4950-a581-133fd7833d97_Name">
    <vt:lpwstr>Public</vt:lpwstr>
  </property>
  <property fmtid="{D5CDD505-2E9C-101B-9397-08002B2CF9AE}" pid="6" name="MSIP_Label_557a7f11-da99-4950-a581-133fd7833d97_SiteId">
    <vt:lpwstr>77be9650-940e-40d5-8bb7-5b97f5e08641</vt:lpwstr>
  </property>
  <property fmtid="{D5CDD505-2E9C-101B-9397-08002B2CF9AE}" pid="7" name="MSIP_Label_557a7f11-da99-4950-a581-133fd7833d97_ActionId">
    <vt:lpwstr>d6191d22-87af-4661-986e-55ea3f64c93d</vt:lpwstr>
  </property>
  <property fmtid="{D5CDD505-2E9C-101B-9397-08002B2CF9AE}" pid="8" name="MSIP_Label_557a7f11-da99-4950-a581-133fd7833d97_ContentBits">
    <vt:lpwstr>0</vt:lpwstr>
  </property>
</Properties>
</file>