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8E18" w14:textId="77777777" w:rsidR="00A975F9" w:rsidRPr="006D1C6C" w:rsidRDefault="00A975F9" w:rsidP="00A975F9">
      <w:pPr>
        <w:pStyle w:val="FormatvorlagePMHeadline"/>
        <w:rPr>
          <w:rFonts w:cs="Arial"/>
          <w:sz w:val="28"/>
          <w:szCs w:val="28"/>
          <w:u w:val="none"/>
        </w:rPr>
      </w:pPr>
      <w:r>
        <w:rPr>
          <w:rFonts w:cs="Arial"/>
          <w:sz w:val="28"/>
          <w:szCs w:val="28"/>
          <w:u w:val="none"/>
        </w:rPr>
        <w:t>Electric machines for Asia</w:t>
      </w:r>
    </w:p>
    <w:p w14:paraId="23561C57" w14:textId="56A606F6" w:rsidR="00A975F9" w:rsidRPr="001E4299" w:rsidRDefault="00A975F9" w:rsidP="00A975F9">
      <w:pPr>
        <w:pStyle w:val="FormatvorlagePMHeadline"/>
        <w:rPr>
          <w:rFonts w:cs="Arial"/>
          <w:szCs w:val="32"/>
          <w:lang w:val="en-US"/>
        </w:rPr>
      </w:pPr>
      <w:r>
        <w:t xml:space="preserve">Local to local: Asia Allrounder series </w:t>
      </w:r>
      <w:r>
        <w:br/>
      </w:r>
      <w:r>
        <w:rPr>
          <w:rFonts w:cs="Arial"/>
          <w:szCs w:val="32"/>
        </w:rPr>
        <w:t>Golden Electric Evo</w:t>
      </w:r>
    </w:p>
    <w:p w14:paraId="398A057B" w14:textId="77777777" w:rsidR="00A975F9" w:rsidRPr="001E4299" w:rsidRDefault="00A975F9" w:rsidP="00A975F9">
      <w:pPr>
        <w:pStyle w:val="PMSubline"/>
        <w:numPr>
          <w:ilvl w:val="0"/>
          <w:numId w:val="0"/>
        </w:numPr>
        <w:rPr>
          <w:lang w:val="en-US"/>
        </w:rPr>
      </w:pPr>
    </w:p>
    <w:p w14:paraId="7F010B48" w14:textId="77777777" w:rsidR="00A975F9" w:rsidRPr="00521A3C" w:rsidRDefault="00A975F9" w:rsidP="00A975F9">
      <w:pPr>
        <w:pStyle w:val="PMSubline"/>
      </w:pPr>
      <w:r>
        <w:t>Electric: Entry-level machines for the Asian market</w:t>
      </w:r>
    </w:p>
    <w:p w14:paraId="661AD3EC" w14:textId="77777777" w:rsidR="00A975F9" w:rsidRPr="00521A3C" w:rsidRDefault="00A975F9" w:rsidP="00A975F9">
      <w:pPr>
        <w:pStyle w:val="PMSubline"/>
      </w:pPr>
      <w:r>
        <w:t xml:space="preserve">Focus: </w:t>
      </w:r>
      <w:r>
        <w:rPr>
          <w:szCs w:val="32"/>
        </w:rPr>
        <w:t xml:space="preserve">"Made by Arburg" </w:t>
      </w:r>
      <w:r>
        <w:t xml:space="preserve">– cost effective and </w:t>
      </w:r>
      <w:r>
        <w:br/>
        <w:t>quickly available</w:t>
      </w:r>
    </w:p>
    <w:p w14:paraId="2E40EDDC" w14:textId="77777777" w:rsidR="00A975F9" w:rsidRPr="001E4299" w:rsidRDefault="00A975F9" w:rsidP="00A975F9">
      <w:pPr>
        <w:pStyle w:val="PMSubline"/>
      </w:pPr>
      <w:r w:rsidRPr="008D3825">
        <w:t xml:space="preserve">Efficient: </w:t>
      </w:r>
      <w:r>
        <w:t>U</w:t>
      </w:r>
      <w:r w:rsidRPr="008D3825">
        <w:t>p to 50 per cent</w:t>
      </w:r>
      <w:r>
        <w:t xml:space="preserve"> less </w:t>
      </w:r>
      <w:r w:rsidRPr="008D3825">
        <w:t>energy consumption</w:t>
      </w:r>
    </w:p>
    <w:p w14:paraId="0BF1E4B2" w14:textId="77777777" w:rsidR="00A975F9" w:rsidRPr="001E4299" w:rsidRDefault="00A975F9" w:rsidP="00A975F9">
      <w:pPr>
        <w:pStyle w:val="PMSubline"/>
        <w:numPr>
          <w:ilvl w:val="0"/>
          <w:numId w:val="0"/>
        </w:numPr>
        <w:ind w:left="720" w:hanging="360"/>
      </w:pPr>
    </w:p>
    <w:p w14:paraId="59DF36FC" w14:textId="54FEEC94" w:rsidR="00A975F9" w:rsidRPr="00E25F71" w:rsidRDefault="00A975F9" w:rsidP="00A975F9">
      <w:pPr>
        <w:pStyle w:val="PMOrtDatum"/>
      </w:pPr>
      <w:r>
        <w:t>Lossburg/</w:t>
      </w:r>
      <w:r w:rsidRPr="00591AA1">
        <w:t xml:space="preserve">Shanghai </w:t>
      </w:r>
      <w:r>
        <w:t>1</w:t>
      </w:r>
      <w:r w:rsidR="00730DD2">
        <w:t>1</w:t>
      </w:r>
      <w:r>
        <w:t>/02/2025</w:t>
      </w:r>
    </w:p>
    <w:p w14:paraId="634D55D5" w14:textId="5B7A16B1" w:rsidR="00A975F9" w:rsidRDefault="00A975F9" w:rsidP="00A975F9">
      <w:pPr>
        <w:pStyle w:val="Vorspann"/>
        <w:rPr>
          <w:szCs w:val="32"/>
        </w:rPr>
      </w:pPr>
      <w:r>
        <w:t xml:space="preserve">The </w:t>
      </w:r>
      <w:r>
        <w:rPr>
          <w:szCs w:val="32"/>
        </w:rPr>
        <w:t>Golden Electric Evo series,</w:t>
      </w:r>
      <w:r w:rsidRPr="008D3825">
        <w:t xml:space="preserve"> </w:t>
      </w:r>
      <w:r w:rsidRPr="008D3825">
        <w:rPr>
          <w:szCs w:val="32"/>
        </w:rPr>
        <w:t>which has been available since 2024</w:t>
      </w:r>
      <w:r>
        <w:t xml:space="preserve">, is fully tailored to Asia. The electric </w:t>
      </w:r>
      <w:r>
        <w:rPr>
          <w:szCs w:val="32"/>
        </w:rPr>
        <w:t>A</w:t>
      </w:r>
      <w:r>
        <w:t>llrounder</w:t>
      </w:r>
      <w:r w:rsidR="00264ED1">
        <w:t>s</w:t>
      </w:r>
      <w:r>
        <w:t xml:space="preserve"> </w:t>
      </w:r>
      <w:r>
        <w:rPr>
          <w:szCs w:val="32"/>
        </w:rPr>
        <w:t xml:space="preserve">combine </w:t>
      </w:r>
      <w:r>
        <w:t xml:space="preserve">the </w:t>
      </w:r>
      <w:r>
        <w:rPr>
          <w:szCs w:val="32"/>
        </w:rPr>
        <w:t xml:space="preserve">"Made by Arburg" quality seal known throughout the global market with </w:t>
      </w:r>
      <w:r>
        <w:t xml:space="preserve">unbeatable value for money and short delivery times, making the purchase of an Arburg machine easy, quick and cost effective for Asian customers. </w:t>
      </w:r>
      <w:r w:rsidRPr="008D3825">
        <w:t xml:space="preserve">It is also suitable for LSR applications and can be automated with a </w:t>
      </w:r>
      <w:proofErr w:type="spellStart"/>
      <w:r w:rsidRPr="008D3825">
        <w:t>Flexlift</w:t>
      </w:r>
      <w:proofErr w:type="spellEnd"/>
      <w:r w:rsidRPr="008D3825">
        <w:t xml:space="preserve"> linear robotic system, which is also specially designed for Asia.</w:t>
      </w:r>
    </w:p>
    <w:p w14:paraId="28E2C8FD" w14:textId="77777777" w:rsidR="00A975F9" w:rsidRDefault="00A975F9" w:rsidP="00A975F9">
      <w:pPr>
        <w:pStyle w:val="Vorspann"/>
        <w:rPr>
          <w:szCs w:val="32"/>
        </w:rPr>
      </w:pPr>
    </w:p>
    <w:p w14:paraId="1F454803" w14:textId="52C6CAA6" w:rsidR="00A975F9" w:rsidRDefault="00A975F9" w:rsidP="00A975F9">
      <w:pPr>
        <w:pStyle w:val="PMText"/>
        <w:rPr>
          <w:szCs w:val="32"/>
        </w:rPr>
      </w:pPr>
      <w:r>
        <w:rPr>
          <w:szCs w:val="32"/>
        </w:rPr>
        <w:t>Arburg set the initial course for its "local-to-local" activities back in 2020, with the opening of the Arburg Technology Factory (ATF) in Pinghu. Initially, activities focused on adapting Allrounder machines to customer-specific requirements and implementing turnkey systems in cooperation with local suppliers of moulds and peripheral equipment.</w:t>
      </w:r>
    </w:p>
    <w:p w14:paraId="3FE8541C" w14:textId="77777777" w:rsidR="00A975F9" w:rsidRDefault="00A975F9" w:rsidP="00A975F9">
      <w:pPr>
        <w:pStyle w:val="PMText"/>
        <w:rPr>
          <w:szCs w:val="32"/>
        </w:rPr>
      </w:pPr>
    </w:p>
    <w:p w14:paraId="4EEF98C7" w14:textId="77777777" w:rsidR="00A975F9" w:rsidRDefault="00A975F9" w:rsidP="00A975F9">
      <w:pPr>
        <w:pStyle w:val="PMText"/>
        <w:rPr>
          <w:szCs w:val="32"/>
        </w:rPr>
      </w:pPr>
    </w:p>
    <w:p w14:paraId="58C4E5A1" w14:textId="77777777" w:rsidR="00A975F9" w:rsidRPr="008D3825" w:rsidRDefault="00A975F9" w:rsidP="00A975F9">
      <w:pPr>
        <w:pStyle w:val="PMText"/>
        <w:rPr>
          <w:b/>
          <w:bCs/>
          <w:szCs w:val="32"/>
        </w:rPr>
      </w:pPr>
      <w:r w:rsidRPr="008D3825">
        <w:rPr>
          <w:b/>
          <w:bCs/>
          <w:szCs w:val="32"/>
        </w:rPr>
        <w:lastRenderedPageBreak/>
        <w:t>Ta</w:t>
      </w:r>
      <w:r>
        <w:rPr>
          <w:b/>
          <w:bCs/>
          <w:szCs w:val="32"/>
        </w:rPr>
        <w:t>i</w:t>
      </w:r>
      <w:r w:rsidRPr="008D3825">
        <w:rPr>
          <w:b/>
          <w:bCs/>
          <w:szCs w:val="32"/>
        </w:rPr>
        <w:t>lored for customers in Asia</w:t>
      </w:r>
    </w:p>
    <w:p w14:paraId="14AA3B71" w14:textId="3909814A" w:rsidR="00A975F9" w:rsidRDefault="00A975F9" w:rsidP="00A975F9">
      <w:pPr>
        <w:pStyle w:val="PMText"/>
        <w:rPr>
          <w:szCs w:val="32"/>
        </w:rPr>
      </w:pPr>
      <w:r>
        <w:rPr>
          <w:szCs w:val="32"/>
        </w:rPr>
        <w:t xml:space="preserve">This was followed in 2023 by the </w:t>
      </w:r>
      <w:proofErr w:type="spellStart"/>
      <w:r>
        <w:rPr>
          <w:szCs w:val="32"/>
        </w:rPr>
        <w:t>Flexlift</w:t>
      </w:r>
      <w:proofErr w:type="spellEnd"/>
      <w:r>
        <w:rPr>
          <w:szCs w:val="32"/>
        </w:rPr>
        <w:t xml:space="preserve"> linear robotic system and 2024 the Allrounder Golden Electric Evo. Both product series are specifically tailored to the requirements of customers in Asia and are also exclusively available there. Assembly in the ATF ensures quick availability of the entry-level electric machines. The portfolio includes the sizes 370, 470, 520 and 570, which cover clamping forces ranging from 600 to 2,000 </w:t>
      </w:r>
      <w:proofErr w:type="spellStart"/>
      <w:r>
        <w:rPr>
          <w:szCs w:val="32"/>
        </w:rPr>
        <w:t>kN.</w:t>
      </w:r>
      <w:proofErr w:type="spellEnd"/>
      <w:r>
        <w:rPr>
          <w:szCs w:val="32"/>
        </w:rPr>
        <w:t xml:space="preserve"> The injection units range from size 100 to size 800, for shot weights of up to around 430 grams of PS. </w:t>
      </w:r>
    </w:p>
    <w:p w14:paraId="61B70B61" w14:textId="77777777" w:rsidR="00A975F9" w:rsidRDefault="00A975F9" w:rsidP="00A975F9">
      <w:pPr>
        <w:pStyle w:val="Vorspann"/>
        <w:rPr>
          <w:i w:val="0"/>
          <w:szCs w:val="32"/>
        </w:rPr>
      </w:pPr>
    </w:p>
    <w:p w14:paraId="463C8452" w14:textId="46FFE42D" w:rsidR="00A975F9" w:rsidRPr="0003294F" w:rsidRDefault="00A975F9" w:rsidP="00A975F9">
      <w:pPr>
        <w:pStyle w:val="Vorspann"/>
        <w:rPr>
          <w:i w:val="0"/>
          <w:szCs w:val="32"/>
        </w:rPr>
      </w:pPr>
      <w:r>
        <w:rPr>
          <w:i w:val="0"/>
          <w:szCs w:val="32"/>
        </w:rPr>
        <w:t>Precision, fast and energy efficiency</w:t>
      </w:r>
    </w:p>
    <w:p w14:paraId="1AAD0FD7" w14:textId="77777777" w:rsidR="00A975F9" w:rsidRDefault="00A975F9" w:rsidP="00A975F9">
      <w:pPr>
        <w:pStyle w:val="Vorspann"/>
        <w:rPr>
          <w:b w:val="0"/>
          <w:i w:val="0"/>
          <w:szCs w:val="32"/>
        </w:rPr>
      </w:pPr>
      <w:r>
        <w:rPr>
          <w:b w:val="0"/>
          <w:i w:val="0"/>
          <w:snapToGrid w:val="0"/>
          <w:szCs w:val="32"/>
        </w:rPr>
        <w:t>The Allrounder Golden Electric Evo</w:t>
      </w:r>
      <w:r>
        <w:rPr>
          <w:b w:val="0"/>
          <w:i w:val="0"/>
          <w:szCs w:val="32"/>
        </w:rPr>
        <w:t xml:space="preserve"> is extremely precise, thanks to its high-quality injection units. The servo-electric drives for "inject", "dose" and "open and close mould" deliver fast acceleration, high speeds, and simultaneous movements, all of which add up to short cycle times. Compared to standard hydraulic machines, the dry cycle times are up to two seconds shorter. What's more, the energy requirement can be reduced by up to 50 per cent with the toggle-type clamping unit, the high efficiency of the servo-electric drive and recovery of braking energy.</w:t>
      </w:r>
    </w:p>
    <w:p w14:paraId="07CD724D" w14:textId="6FA698AF" w:rsidR="00730DD2" w:rsidRDefault="00730DD2">
      <w:pPr>
        <w:rPr>
          <w:rFonts w:cs="Arial"/>
          <w:sz w:val="24"/>
          <w:szCs w:val="32"/>
        </w:rPr>
      </w:pPr>
      <w:r>
        <w:rPr>
          <w:b/>
          <w:i/>
          <w:szCs w:val="32"/>
        </w:rPr>
        <w:br w:type="page"/>
      </w:r>
    </w:p>
    <w:p w14:paraId="7A2204DE" w14:textId="5FCE9523" w:rsidR="00A975F9" w:rsidRPr="006D1C6C" w:rsidRDefault="00A975F9" w:rsidP="00A975F9">
      <w:pPr>
        <w:pStyle w:val="PMHeadline"/>
      </w:pPr>
      <w:r>
        <w:lastRenderedPageBreak/>
        <w:t>Image</w:t>
      </w:r>
    </w:p>
    <w:p w14:paraId="0621BD0D" w14:textId="77777777" w:rsidR="00A975F9" w:rsidRPr="006D1C6C" w:rsidRDefault="00A975F9" w:rsidP="00A975F9">
      <w:pPr>
        <w:pStyle w:val="PMText"/>
      </w:pPr>
    </w:p>
    <w:p w14:paraId="575E4DB3" w14:textId="77777777" w:rsidR="00A975F9" w:rsidRPr="00865A04" w:rsidRDefault="00A975F9" w:rsidP="00A975F9">
      <w:pPr>
        <w:pStyle w:val="PMBildunterschrift"/>
        <w:rPr>
          <w:b/>
          <w:i w:val="0"/>
        </w:rPr>
      </w:pPr>
      <w:r w:rsidRPr="00865A04">
        <w:rPr>
          <w:b/>
          <w:i w:val="0"/>
        </w:rPr>
        <w:t>Allrounder 470E Golden Electric Evo perspective</w:t>
      </w:r>
    </w:p>
    <w:p w14:paraId="57D7ABC9" w14:textId="77777777" w:rsidR="00A975F9" w:rsidRDefault="00A975F9" w:rsidP="00A975F9">
      <w:pPr>
        <w:pStyle w:val="PMBildunterschrift"/>
      </w:pPr>
      <w:r w:rsidRPr="00865A04">
        <w:rPr>
          <w:noProof/>
          <w:lang w:val="de-DE" w:eastAsia="de-DE" w:bidi="ar-SA"/>
        </w:rPr>
        <w:drawing>
          <wp:inline distT="0" distB="0" distL="0" distR="0" wp14:anchorId="6D749889" wp14:editId="2D0C9FE7">
            <wp:extent cx="4572000" cy="2571750"/>
            <wp:effectExtent l="0" t="0" r="0" b="0"/>
            <wp:docPr id="4" name="Grafik 4" descr="S:\BDB_EXPORT\PR\Bynder_Pressebilder\ARBURG Allrounder 470E Golden Electric EVO persp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ARBURG Allrounder 470E Golden Electric EVO perspecti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21F75B8B" w14:textId="4C243046" w:rsidR="00A975F9" w:rsidRDefault="00A975F9" w:rsidP="00A975F9">
      <w:pPr>
        <w:pStyle w:val="PMBildunterschrift"/>
      </w:pPr>
      <w:r>
        <w:rPr>
          <w:szCs w:val="32"/>
        </w:rPr>
        <w:t xml:space="preserve">The Allrounder Golden Electric Evo series is specifically tailored to the requirements of customers in </w:t>
      </w:r>
      <w:proofErr w:type="gramStart"/>
      <w:r>
        <w:rPr>
          <w:szCs w:val="32"/>
        </w:rPr>
        <w:t>Asia, and</w:t>
      </w:r>
      <w:proofErr w:type="gramEnd"/>
      <w:r>
        <w:rPr>
          <w:szCs w:val="32"/>
        </w:rPr>
        <w:t xml:space="preserve"> are also exclusively available there.</w:t>
      </w:r>
    </w:p>
    <w:p w14:paraId="21818118" w14:textId="3BB3F873" w:rsidR="00A975F9" w:rsidRDefault="00A975F9" w:rsidP="00A975F9">
      <w:pPr>
        <w:pStyle w:val="PMDateinameBild"/>
        <w:spacing w:line="360" w:lineRule="auto"/>
      </w:pPr>
      <w:r>
        <w:t xml:space="preserve"> </w:t>
      </w:r>
    </w:p>
    <w:p w14:paraId="0663E722" w14:textId="2DE75447" w:rsidR="00A975F9" w:rsidRPr="006D1C6C" w:rsidRDefault="00A975F9" w:rsidP="00A975F9">
      <w:pPr>
        <w:pStyle w:val="PMBildquelle"/>
      </w:pPr>
      <w:r>
        <w:t>Photo: Arburg</w:t>
      </w:r>
    </w:p>
    <w:p w14:paraId="41A6A78B" w14:textId="77777777" w:rsidR="00A975F9" w:rsidRPr="006D1C6C" w:rsidRDefault="00A975F9" w:rsidP="00A975F9">
      <w:pPr>
        <w:pStyle w:val="PMZusatzinfo-Headline"/>
        <w:rPr>
          <w:sz w:val="22"/>
          <w:szCs w:val="22"/>
        </w:rPr>
      </w:pPr>
      <w:r>
        <w:rPr>
          <w:sz w:val="22"/>
          <w:szCs w:val="22"/>
        </w:rPr>
        <w:t>Photo download:</w:t>
      </w:r>
    </w:p>
    <w:p w14:paraId="24EB98DC" w14:textId="37190A90" w:rsidR="00A975F9" w:rsidRPr="00CC68FD" w:rsidRDefault="00000000" w:rsidP="00A975F9">
      <w:pPr>
        <w:pStyle w:val="PMZusatzinfo-Headline"/>
        <w:rPr>
          <w:b w:val="0"/>
          <w:bCs/>
        </w:rPr>
      </w:pPr>
      <w:hyperlink r:id="rId9" w:history="1">
        <w:r w:rsidR="00CC68FD" w:rsidRPr="00CC68FD">
          <w:rPr>
            <w:rStyle w:val="Hyperlink"/>
            <w:b w:val="0"/>
            <w:bCs/>
          </w:rPr>
          <w:t>https://media.arburg.com/web/70ac1ab84ab39d8d/allrounder-golden-electric-evo/</w:t>
        </w:r>
      </w:hyperlink>
    </w:p>
    <w:p w14:paraId="5FB39094" w14:textId="77777777" w:rsidR="00CC68FD" w:rsidRPr="006D1C6C" w:rsidRDefault="00CC68FD" w:rsidP="00A975F9">
      <w:pPr>
        <w:pStyle w:val="PMZusatzinfo-Headline"/>
      </w:pPr>
    </w:p>
    <w:p w14:paraId="7D53FD78" w14:textId="77777777" w:rsidR="00A975F9" w:rsidRDefault="00A975F9" w:rsidP="00A975F9">
      <w:pPr>
        <w:pStyle w:val="PMZusatzinfo-Headline"/>
      </w:pPr>
    </w:p>
    <w:p w14:paraId="1A2FE4B9" w14:textId="77777777" w:rsidR="00A975F9" w:rsidRPr="006D1C6C" w:rsidRDefault="00A975F9" w:rsidP="00A975F9">
      <w:pPr>
        <w:pStyle w:val="PMZusatzinfo-Headline"/>
      </w:pPr>
      <w:r>
        <w:t xml:space="preserve">Press release </w:t>
      </w:r>
    </w:p>
    <w:p w14:paraId="3A665810" w14:textId="5F2E1986" w:rsidR="00A975F9" w:rsidRPr="006D1C6C" w:rsidRDefault="00A975F9" w:rsidP="00A975F9">
      <w:pPr>
        <w:pStyle w:val="PMZusatzinfo-Text"/>
      </w:pPr>
      <w:r>
        <w:t xml:space="preserve">File: </w:t>
      </w:r>
      <w:fldSimple w:instr=" FILENAME   \* MERGEFORMAT ">
        <w:r w:rsidR="00C41D10">
          <w:rPr>
            <w:noProof/>
          </w:rPr>
          <w:t>ARBURG press release Allrounder Golden Electric Evo_en_GB.docx</w:t>
        </w:r>
      </w:fldSimple>
    </w:p>
    <w:p w14:paraId="034D22E7" w14:textId="79464BC3" w:rsidR="00A975F9" w:rsidRPr="006D1C6C" w:rsidRDefault="00A975F9" w:rsidP="00A975F9">
      <w:pPr>
        <w:pStyle w:val="PMZusatzinfo-Text"/>
      </w:pPr>
      <w:r>
        <w:t>Characters: 2,</w:t>
      </w:r>
      <w:r w:rsidR="00730DD2">
        <w:t>010</w:t>
      </w:r>
    </w:p>
    <w:p w14:paraId="4140972A" w14:textId="303D98F4" w:rsidR="00A975F9" w:rsidRPr="006D1C6C" w:rsidRDefault="00A975F9" w:rsidP="00A975F9">
      <w:pPr>
        <w:pStyle w:val="PMZusatzinfo-Text"/>
      </w:pPr>
      <w:r>
        <w:t xml:space="preserve">Words: </w:t>
      </w:r>
      <w:r w:rsidR="00730DD2">
        <w:t>314</w:t>
      </w:r>
    </w:p>
    <w:p w14:paraId="65F3F648" w14:textId="77777777" w:rsidR="00A975F9" w:rsidRPr="006D1C6C" w:rsidRDefault="00A975F9" w:rsidP="00A975F9">
      <w:pPr>
        <w:pStyle w:val="PMZusatzinfo-Text"/>
      </w:pPr>
    </w:p>
    <w:p w14:paraId="5B3C18B2" w14:textId="77777777" w:rsidR="00A975F9" w:rsidRPr="006D1C6C" w:rsidRDefault="00A975F9" w:rsidP="00A975F9">
      <w:pPr>
        <w:pStyle w:val="PMZusatzinfo-Text"/>
      </w:pPr>
      <w:r>
        <w:t>This and other press releases are available for download from our website at www.arburg.com/de/presse/ (www.arburg.com/en/press/)</w:t>
      </w:r>
    </w:p>
    <w:p w14:paraId="2B8C5E20" w14:textId="77777777" w:rsidR="00A975F9" w:rsidRDefault="00A975F9" w:rsidP="00A975F9">
      <w:pPr>
        <w:pStyle w:val="PMZusatzinfo-Text"/>
      </w:pPr>
    </w:p>
    <w:p w14:paraId="09F99B94" w14:textId="77777777" w:rsidR="00A975F9" w:rsidRDefault="00A975F9" w:rsidP="00A975F9">
      <w:pPr>
        <w:pStyle w:val="PMZusatzinfo-Text"/>
      </w:pPr>
    </w:p>
    <w:p w14:paraId="0EA33110" w14:textId="77777777" w:rsidR="00730DD2" w:rsidRDefault="00730DD2">
      <w:pPr>
        <w:rPr>
          <w:b/>
          <w:sz w:val="20"/>
          <w:szCs w:val="20"/>
        </w:rPr>
      </w:pPr>
      <w:r>
        <w:br w:type="page"/>
      </w:r>
    </w:p>
    <w:p w14:paraId="00686B06" w14:textId="462182C9" w:rsidR="00A975F9" w:rsidRPr="006D1C6C" w:rsidRDefault="00A975F9" w:rsidP="00A975F9">
      <w:pPr>
        <w:pStyle w:val="PMZusatzinfo-Headline"/>
      </w:pPr>
      <w:r>
        <w:lastRenderedPageBreak/>
        <w:t>Contact</w:t>
      </w:r>
    </w:p>
    <w:p w14:paraId="40DE71B0" w14:textId="77777777" w:rsidR="00A975F9" w:rsidRPr="006D1C6C" w:rsidRDefault="00A975F9" w:rsidP="00A975F9">
      <w:pPr>
        <w:pStyle w:val="PMZusatzinfo-Text"/>
      </w:pPr>
      <w:r>
        <w:t>Arburg GmbH + Co KG</w:t>
      </w:r>
    </w:p>
    <w:p w14:paraId="30BC42BC" w14:textId="77777777" w:rsidR="00A975F9" w:rsidRPr="006D1C6C" w:rsidRDefault="00A975F9" w:rsidP="00A975F9">
      <w:pPr>
        <w:pStyle w:val="PMZusatzinfo-Text"/>
        <w:rPr>
          <w:lang w:val="it-IT"/>
        </w:rPr>
      </w:pPr>
      <w:r>
        <w:t>Press office</w:t>
      </w:r>
    </w:p>
    <w:p w14:paraId="4158E756" w14:textId="77777777" w:rsidR="00A975F9" w:rsidRPr="006D1C6C" w:rsidRDefault="00A975F9" w:rsidP="00A975F9">
      <w:pPr>
        <w:pStyle w:val="PMZusatzinfo-Text"/>
        <w:rPr>
          <w:lang w:val="it-IT"/>
        </w:rPr>
      </w:pPr>
      <w:r>
        <w:t>Susanne Palm</w:t>
      </w:r>
    </w:p>
    <w:p w14:paraId="0AAF9B32" w14:textId="77777777" w:rsidR="00A975F9" w:rsidRPr="006D1C6C" w:rsidRDefault="00A975F9" w:rsidP="00A975F9">
      <w:pPr>
        <w:pStyle w:val="PMZusatzinfo-Text"/>
        <w:rPr>
          <w:lang w:val="it-IT"/>
        </w:rPr>
      </w:pPr>
      <w:proofErr w:type="spellStart"/>
      <w:r>
        <w:t>Dr.</w:t>
      </w:r>
      <w:proofErr w:type="spellEnd"/>
      <w:r>
        <w:t xml:space="preserve"> Bettina Keck</w:t>
      </w:r>
    </w:p>
    <w:p w14:paraId="0DE1958C" w14:textId="77777777" w:rsidR="00A975F9" w:rsidRPr="009636F8" w:rsidRDefault="00A975F9" w:rsidP="00A975F9">
      <w:pPr>
        <w:pStyle w:val="PMZusatzinfo-Text"/>
        <w:rPr>
          <w:lang w:val="en-US"/>
        </w:rPr>
      </w:pPr>
      <w:proofErr w:type="spellStart"/>
      <w:r>
        <w:t>Postfach</w:t>
      </w:r>
      <w:proofErr w:type="spellEnd"/>
      <w:r>
        <w:t xml:space="preserve"> 1109</w:t>
      </w:r>
    </w:p>
    <w:p w14:paraId="2232E12C" w14:textId="77777777" w:rsidR="00A975F9" w:rsidRPr="009636F8" w:rsidRDefault="00A975F9" w:rsidP="00A975F9">
      <w:pPr>
        <w:pStyle w:val="PMZusatzinfo-Text"/>
        <w:rPr>
          <w:lang w:val="en-US"/>
        </w:rPr>
      </w:pPr>
      <w:r>
        <w:t>72286 Lossburg, Germany</w:t>
      </w:r>
    </w:p>
    <w:p w14:paraId="14F50923" w14:textId="77777777" w:rsidR="00A975F9" w:rsidRPr="009636F8" w:rsidRDefault="00A975F9" w:rsidP="00A975F9">
      <w:pPr>
        <w:pStyle w:val="PMZusatzinfo-Text"/>
        <w:rPr>
          <w:lang w:val="en-US"/>
        </w:rPr>
      </w:pPr>
      <w:r>
        <w:t>Tel.: +49 7446 33-3463</w:t>
      </w:r>
    </w:p>
    <w:p w14:paraId="176C4761" w14:textId="77777777" w:rsidR="00A975F9" w:rsidRPr="009636F8" w:rsidRDefault="00A975F9" w:rsidP="00A975F9">
      <w:pPr>
        <w:pStyle w:val="PMZusatzinfo-Text"/>
        <w:rPr>
          <w:lang w:val="en-US"/>
        </w:rPr>
      </w:pPr>
      <w:r>
        <w:t>Tel.: +49 7446 33-3259</w:t>
      </w:r>
    </w:p>
    <w:p w14:paraId="2FFB088A" w14:textId="77777777" w:rsidR="00A975F9" w:rsidRPr="006D1C6C" w:rsidRDefault="00A975F9" w:rsidP="00A975F9">
      <w:pPr>
        <w:pStyle w:val="PMZusatzinfo-Text"/>
      </w:pPr>
      <w:r>
        <w:t>presse_service@arburg.com</w:t>
      </w:r>
    </w:p>
    <w:p w14:paraId="4C8367BB" w14:textId="77777777" w:rsidR="00A975F9" w:rsidRPr="006D1C6C" w:rsidRDefault="00A975F9" w:rsidP="00A975F9">
      <w:pPr>
        <w:pStyle w:val="PMZusatzinfo-Text"/>
      </w:pPr>
    </w:p>
    <w:p w14:paraId="682F435A" w14:textId="77777777" w:rsidR="00A975F9" w:rsidRDefault="00A975F9" w:rsidP="00A975F9">
      <w:pPr>
        <w:pStyle w:val="PMZusatzinfo-Text"/>
      </w:pPr>
    </w:p>
    <w:p w14:paraId="61734296" w14:textId="77777777" w:rsidR="00A975F9" w:rsidRPr="00CA73F0" w:rsidRDefault="00A975F9" w:rsidP="00A975F9">
      <w:pPr>
        <w:pStyle w:val="PMZusatzinfo-Headline"/>
      </w:pPr>
      <w:r w:rsidRPr="00CA73F0">
        <w:t>About Arburg</w:t>
      </w:r>
    </w:p>
    <w:p w14:paraId="1DCE4C76" w14:textId="77777777" w:rsidR="00A975F9" w:rsidRPr="00CA73F0" w:rsidRDefault="00A975F9" w:rsidP="00A975F9">
      <w:pPr>
        <w:pStyle w:val="PMZusatzinfo-Text"/>
      </w:pPr>
      <w:r w:rsidRPr="00CA73F0">
        <w:t xml:space="preserve">Founded in 1923, the German family-owned company is one of the world's leading machine manufacturers for plastics processing. The ARBURG family also includes AMKmotion and ARBURGadditive including </w:t>
      </w:r>
      <w:proofErr w:type="spellStart"/>
      <w:r w:rsidRPr="00CA73F0">
        <w:t>innovatiQ</w:t>
      </w:r>
      <w:proofErr w:type="spellEnd"/>
      <w:r w:rsidRPr="00CA73F0">
        <w:t>.</w:t>
      </w:r>
    </w:p>
    <w:p w14:paraId="0E5807CA" w14:textId="77777777" w:rsidR="00A975F9" w:rsidRPr="00CA73F0" w:rsidRDefault="00A975F9" w:rsidP="00A975F9">
      <w:pPr>
        <w:pStyle w:val="PMZusatzinfo-Text"/>
      </w:pPr>
      <w:r w:rsidRPr="00CA73F0">
        <w:t>The portfolio includes injection moulding machines, 3D printers for industrial additive manufacturing, robotic systems and customer- and industry-specific turnkey solutions. It also includes digital products and services.</w:t>
      </w:r>
    </w:p>
    <w:p w14:paraId="622F7758" w14:textId="77777777" w:rsidR="00A975F9" w:rsidRPr="00CA73F0" w:rsidRDefault="00A975F9" w:rsidP="00A975F9">
      <w:pPr>
        <w:pStyle w:val="PMZusatzinfo-Text"/>
      </w:pPr>
      <w:r w:rsidRPr="00CA73F0">
        <w:t>ARBURG is a pioneer in the plastics industry when it comes to energy and production efficiency, digitalisation and sustainability. ARBURG machines are used to manufacture plastic products for sectors such as mobility, packaging, electronics, medicine, construction, apparatus engineering and leisure.</w:t>
      </w:r>
    </w:p>
    <w:p w14:paraId="52025631" w14:textId="77777777" w:rsidR="00A975F9" w:rsidRPr="00CA73F0" w:rsidRDefault="00A975F9" w:rsidP="00A975F9">
      <w:pPr>
        <w:pStyle w:val="PMZusatzinfo-Text"/>
      </w:pPr>
      <w:r w:rsidRPr="00CA73F0">
        <w:t xml:space="preserve">The company headquarters </w:t>
      </w:r>
      <w:proofErr w:type="gramStart"/>
      <w:r w:rsidRPr="00CA73F0">
        <w:t>are located in</w:t>
      </w:r>
      <w:proofErr w:type="gramEnd"/>
      <w:r w:rsidRPr="00CA73F0">
        <w:t xml:space="preserve"> Lossburg, Germany. In addition, ARBURG has its own organisations in 27 countries at 37 locations and is represented in over 100 countries together with trading partners. Of the total workforce of around 3,700, around 3,100 are employed in Germany and around 600 in the ARBURG organisations worldwide.</w:t>
      </w:r>
    </w:p>
    <w:p w14:paraId="3EB16CDE" w14:textId="77777777" w:rsidR="00A975F9" w:rsidRPr="00CA73F0" w:rsidRDefault="00A975F9" w:rsidP="00A975F9">
      <w:pPr>
        <w:pStyle w:val="PMZusatzinfo-Text"/>
      </w:pPr>
      <w:r w:rsidRPr="00CA73F0">
        <w:t>ARBURG is certified in accordance with ISO 9001 (quality), ISO 14001 (environment), ISO 27001 (information security), ISO 29993 (training) and ISO 50001 (energy).</w:t>
      </w:r>
    </w:p>
    <w:p w14:paraId="37AA5D09" w14:textId="77777777" w:rsidR="00A975F9" w:rsidRPr="00CA73F0" w:rsidRDefault="00A975F9" w:rsidP="00A975F9">
      <w:pPr>
        <w:pStyle w:val="PMZusatzinfo-Text"/>
      </w:pPr>
      <w:r w:rsidRPr="00CA73F0">
        <w:t>Further information: www.arburg.com, www.amk-motion.com and www.arburg.com/arburgadditive.</w:t>
      </w:r>
    </w:p>
    <w:sectPr w:rsidR="00A975F9" w:rsidRPr="00CA73F0"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FC1D" w14:textId="77777777" w:rsidR="006436D2" w:rsidRDefault="006436D2" w:rsidP="00A01FFE">
      <w:r>
        <w:separator/>
      </w:r>
    </w:p>
    <w:p w14:paraId="14D6AF64" w14:textId="77777777" w:rsidR="006436D2" w:rsidRDefault="006436D2"/>
  </w:endnote>
  <w:endnote w:type="continuationSeparator" w:id="0">
    <w:p w14:paraId="7F9A2C1D" w14:textId="77777777" w:rsidR="006436D2" w:rsidRDefault="006436D2" w:rsidP="00A01FFE">
      <w:r>
        <w:continuationSeparator/>
      </w:r>
    </w:p>
    <w:p w14:paraId="589B4AEC" w14:textId="77777777" w:rsidR="006436D2" w:rsidRDefault="00643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4737" w14:textId="7B2D826D" w:rsidR="006E2C8C" w:rsidRDefault="006E2C8C"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D9255D">
      <w:rPr>
        <w:bCs/>
        <w:noProof/>
        <w:szCs w:val="20"/>
      </w:rPr>
      <w:t>5</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D9255D">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A13D" w14:textId="77777777" w:rsidR="006436D2" w:rsidRDefault="006436D2" w:rsidP="00A01FFE">
      <w:r>
        <w:separator/>
      </w:r>
    </w:p>
    <w:p w14:paraId="67908C88" w14:textId="77777777" w:rsidR="006436D2" w:rsidRDefault="006436D2"/>
  </w:footnote>
  <w:footnote w:type="continuationSeparator" w:id="0">
    <w:p w14:paraId="6270EA4A" w14:textId="77777777" w:rsidR="006436D2" w:rsidRDefault="006436D2" w:rsidP="00A01FFE">
      <w:r>
        <w:continuationSeparator/>
      </w:r>
    </w:p>
    <w:p w14:paraId="20D8F20D" w14:textId="77777777" w:rsidR="006436D2" w:rsidRDefault="00643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569A" w14:textId="573B9160" w:rsidR="00B87FBE" w:rsidRDefault="00572AB7" w:rsidP="00BE30AE">
    <w:r>
      <w:rPr>
        <w:noProof/>
        <w:lang w:val="de-DE" w:eastAsia="de-DE" w:bidi="ar-SA"/>
      </w:rPr>
      <mc:AlternateContent>
        <mc:Choice Requires="wps">
          <w:drawing>
            <wp:anchor distT="0" distB="0" distL="114300" distR="114300" simplePos="0" relativeHeight="251657216" behindDoc="0" locked="0" layoutInCell="0" allowOverlap="1" wp14:anchorId="11AB3F4B" wp14:editId="734FCB6A">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B64AE"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lang w:val="de-DE" w:eastAsia="de-DE" w:bidi="ar-SA"/>
      </w:rPr>
      <w:drawing>
        <wp:anchor distT="0" distB="0" distL="114300" distR="114300" simplePos="0" relativeHeight="251658240" behindDoc="0" locked="0" layoutInCell="1" allowOverlap="1" wp14:anchorId="71A7E7CD" wp14:editId="6A9BBAD9">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7986906">
    <w:abstractNumId w:val="6"/>
  </w:num>
  <w:num w:numId="2" w16cid:durableId="1964067696">
    <w:abstractNumId w:val="7"/>
  </w:num>
  <w:num w:numId="3" w16cid:durableId="1889293725">
    <w:abstractNumId w:val="9"/>
  </w:num>
  <w:num w:numId="4" w16cid:durableId="743063119">
    <w:abstractNumId w:val="5"/>
  </w:num>
  <w:num w:numId="5" w16cid:durableId="1663269682">
    <w:abstractNumId w:val="4"/>
  </w:num>
  <w:num w:numId="6" w16cid:durableId="518279575">
    <w:abstractNumId w:val="8"/>
  </w:num>
  <w:num w:numId="7" w16cid:durableId="1596211081">
    <w:abstractNumId w:val="3"/>
  </w:num>
  <w:num w:numId="8" w16cid:durableId="434979601">
    <w:abstractNumId w:val="2"/>
  </w:num>
  <w:num w:numId="9" w16cid:durableId="569115640">
    <w:abstractNumId w:val="1"/>
  </w:num>
  <w:num w:numId="10" w16cid:durableId="2127966191">
    <w:abstractNumId w:val="0"/>
  </w:num>
  <w:num w:numId="11" w16cid:durableId="891574287">
    <w:abstractNumId w:val="14"/>
  </w:num>
  <w:num w:numId="12" w16cid:durableId="1146165734">
    <w:abstractNumId w:val="12"/>
  </w:num>
  <w:num w:numId="13" w16cid:durableId="1839153037">
    <w:abstractNumId w:val="15"/>
  </w:num>
  <w:num w:numId="14" w16cid:durableId="174541260">
    <w:abstractNumId w:val="11"/>
  </w:num>
  <w:num w:numId="15" w16cid:durableId="1954481890">
    <w:abstractNumId w:val="13"/>
  </w:num>
  <w:num w:numId="16" w16cid:durableId="743532473">
    <w:abstractNumId w:val="16"/>
  </w:num>
  <w:num w:numId="17" w16cid:durableId="1809588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4B29"/>
    <w:rsid w:val="00011613"/>
    <w:rsid w:val="00015AA3"/>
    <w:rsid w:val="00020AB6"/>
    <w:rsid w:val="0002661E"/>
    <w:rsid w:val="000323B5"/>
    <w:rsid w:val="0003294F"/>
    <w:rsid w:val="00033806"/>
    <w:rsid w:val="00034817"/>
    <w:rsid w:val="0003592D"/>
    <w:rsid w:val="00042CC1"/>
    <w:rsid w:val="000443D6"/>
    <w:rsid w:val="00044544"/>
    <w:rsid w:val="00052CA9"/>
    <w:rsid w:val="000613AA"/>
    <w:rsid w:val="00064C6A"/>
    <w:rsid w:val="00073E35"/>
    <w:rsid w:val="000740CC"/>
    <w:rsid w:val="00077D8A"/>
    <w:rsid w:val="00077E72"/>
    <w:rsid w:val="00080D2C"/>
    <w:rsid w:val="00086A70"/>
    <w:rsid w:val="00086E92"/>
    <w:rsid w:val="00087CCD"/>
    <w:rsid w:val="00092000"/>
    <w:rsid w:val="000978EF"/>
    <w:rsid w:val="000A0978"/>
    <w:rsid w:val="000B64D5"/>
    <w:rsid w:val="000B68EF"/>
    <w:rsid w:val="000C463F"/>
    <w:rsid w:val="000C7AAB"/>
    <w:rsid w:val="000D115F"/>
    <w:rsid w:val="000D3E6B"/>
    <w:rsid w:val="000D5811"/>
    <w:rsid w:val="000D5F36"/>
    <w:rsid w:val="000D7229"/>
    <w:rsid w:val="000E1CD5"/>
    <w:rsid w:val="000F50A2"/>
    <w:rsid w:val="000F5864"/>
    <w:rsid w:val="000F76B8"/>
    <w:rsid w:val="00100673"/>
    <w:rsid w:val="00100678"/>
    <w:rsid w:val="00101123"/>
    <w:rsid w:val="00102267"/>
    <w:rsid w:val="001051EA"/>
    <w:rsid w:val="00105F5D"/>
    <w:rsid w:val="00106AE1"/>
    <w:rsid w:val="00111147"/>
    <w:rsid w:val="00112BF4"/>
    <w:rsid w:val="00115F5C"/>
    <w:rsid w:val="001221D2"/>
    <w:rsid w:val="0012591B"/>
    <w:rsid w:val="0012605A"/>
    <w:rsid w:val="00132E13"/>
    <w:rsid w:val="00136A7E"/>
    <w:rsid w:val="00137D86"/>
    <w:rsid w:val="0015270D"/>
    <w:rsid w:val="00156959"/>
    <w:rsid w:val="00156A1C"/>
    <w:rsid w:val="001574D7"/>
    <w:rsid w:val="0015765F"/>
    <w:rsid w:val="001579D7"/>
    <w:rsid w:val="0016086F"/>
    <w:rsid w:val="00166B57"/>
    <w:rsid w:val="00167718"/>
    <w:rsid w:val="0017447C"/>
    <w:rsid w:val="0017676D"/>
    <w:rsid w:val="001768E2"/>
    <w:rsid w:val="00177E1E"/>
    <w:rsid w:val="00181F56"/>
    <w:rsid w:val="00184412"/>
    <w:rsid w:val="001909D1"/>
    <w:rsid w:val="00191966"/>
    <w:rsid w:val="001978D9"/>
    <w:rsid w:val="001A21BA"/>
    <w:rsid w:val="001A496A"/>
    <w:rsid w:val="001A6AC0"/>
    <w:rsid w:val="001A7CCA"/>
    <w:rsid w:val="001B1141"/>
    <w:rsid w:val="001B1EE8"/>
    <w:rsid w:val="001B55AB"/>
    <w:rsid w:val="001B7CF8"/>
    <w:rsid w:val="001C3537"/>
    <w:rsid w:val="001C47B6"/>
    <w:rsid w:val="001D23B1"/>
    <w:rsid w:val="001D696E"/>
    <w:rsid w:val="001E1BB8"/>
    <w:rsid w:val="001E32E2"/>
    <w:rsid w:val="001E4299"/>
    <w:rsid w:val="001E72CB"/>
    <w:rsid w:val="001E760F"/>
    <w:rsid w:val="001F6781"/>
    <w:rsid w:val="001F6FE8"/>
    <w:rsid w:val="00202C69"/>
    <w:rsid w:val="00205A50"/>
    <w:rsid w:val="00211F86"/>
    <w:rsid w:val="00212A55"/>
    <w:rsid w:val="00217BBE"/>
    <w:rsid w:val="00223780"/>
    <w:rsid w:val="00237D8B"/>
    <w:rsid w:val="00244DFC"/>
    <w:rsid w:val="00246891"/>
    <w:rsid w:val="002536EE"/>
    <w:rsid w:val="00254654"/>
    <w:rsid w:val="00255EB8"/>
    <w:rsid w:val="00260D4E"/>
    <w:rsid w:val="0026168F"/>
    <w:rsid w:val="00264ED1"/>
    <w:rsid w:val="002730BA"/>
    <w:rsid w:val="00273527"/>
    <w:rsid w:val="00273B18"/>
    <w:rsid w:val="00274457"/>
    <w:rsid w:val="0027779B"/>
    <w:rsid w:val="002778DB"/>
    <w:rsid w:val="00283BFE"/>
    <w:rsid w:val="002844FB"/>
    <w:rsid w:val="0029270F"/>
    <w:rsid w:val="002A303A"/>
    <w:rsid w:val="002A5034"/>
    <w:rsid w:val="002A6E0D"/>
    <w:rsid w:val="002B2DBF"/>
    <w:rsid w:val="002C526C"/>
    <w:rsid w:val="002C5CD5"/>
    <w:rsid w:val="002C7CBF"/>
    <w:rsid w:val="002D1C75"/>
    <w:rsid w:val="002D2415"/>
    <w:rsid w:val="002D3275"/>
    <w:rsid w:val="002D4B9A"/>
    <w:rsid w:val="002E1A4B"/>
    <w:rsid w:val="002E78D9"/>
    <w:rsid w:val="00304B0B"/>
    <w:rsid w:val="00306545"/>
    <w:rsid w:val="00307BC6"/>
    <w:rsid w:val="0031289A"/>
    <w:rsid w:val="0031448D"/>
    <w:rsid w:val="00316040"/>
    <w:rsid w:val="003272EC"/>
    <w:rsid w:val="00340032"/>
    <w:rsid w:val="00350BE3"/>
    <w:rsid w:val="00353670"/>
    <w:rsid w:val="00355EE6"/>
    <w:rsid w:val="00360F04"/>
    <w:rsid w:val="00363724"/>
    <w:rsid w:val="00364FE2"/>
    <w:rsid w:val="00365456"/>
    <w:rsid w:val="003764DD"/>
    <w:rsid w:val="003776C5"/>
    <w:rsid w:val="00377781"/>
    <w:rsid w:val="00381356"/>
    <w:rsid w:val="00383550"/>
    <w:rsid w:val="00385372"/>
    <w:rsid w:val="003935C7"/>
    <w:rsid w:val="0039404D"/>
    <w:rsid w:val="003B723F"/>
    <w:rsid w:val="003C0E0C"/>
    <w:rsid w:val="003C2214"/>
    <w:rsid w:val="003D43D6"/>
    <w:rsid w:val="003D7945"/>
    <w:rsid w:val="003E294A"/>
    <w:rsid w:val="003E5A18"/>
    <w:rsid w:val="003E5AFB"/>
    <w:rsid w:val="003E694C"/>
    <w:rsid w:val="003F0F7B"/>
    <w:rsid w:val="003F2F48"/>
    <w:rsid w:val="0040355B"/>
    <w:rsid w:val="0042479E"/>
    <w:rsid w:val="0042792E"/>
    <w:rsid w:val="00434144"/>
    <w:rsid w:val="00434E0F"/>
    <w:rsid w:val="00435B81"/>
    <w:rsid w:val="004372AB"/>
    <w:rsid w:val="004449BF"/>
    <w:rsid w:val="00445694"/>
    <w:rsid w:val="00453887"/>
    <w:rsid w:val="004600C1"/>
    <w:rsid w:val="00472201"/>
    <w:rsid w:val="004726C2"/>
    <w:rsid w:val="0047298F"/>
    <w:rsid w:val="00474BA9"/>
    <w:rsid w:val="00475123"/>
    <w:rsid w:val="00475AB4"/>
    <w:rsid w:val="004767B0"/>
    <w:rsid w:val="004772DF"/>
    <w:rsid w:val="004775B5"/>
    <w:rsid w:val="004802E8"/>
    <w:rsid w:val="00481AC0"/>
    <w:rsid w:val="00481B45"/>
    <w:rsid w:val="00481DEE"/>
    <w:rsid w:val="004923EA"/>
    <w:rsid w:val="0049314E"/>
    <w:rsid w:val="0049374D"/>
    <w:rsid w:val="004A3015"/>
    <w:rsid w:val="004A4D6D"/>
    <w:rsid w:val="004A618C"/>
    <w:rsid w:val="004A7C75"/>
    <w:rsid w:val="004B4F95"/>
    <w:rsid w:val="004C1E3A"/>
    <w:rsid w:val="004C67CB"/>
    <w:rsid w:val="004D2887"/>
    <w:rsid w:val="004D5383"/>
    <w:rsid w:val="004D6033"/>
    <w:rsid w:val="004E3197"/>
    <w:rsid w:val="004E73CC"/>
    <w:rsid w:val="004F2D14"/>
    <w:rsid w:val="004F36DE"/>
    <w:rsid w:val="00505D40"/>
    <w:rsid w:val="0050780D"/>
    <w:rsid w:val="005100AD"/>
    <w:rsid w:val="00513A05"/>
    <w:rsid w:val="00515AF3"/>
    <w:rsid w:val="00521A3C"/>
    <w:rsid w:val="00531D0D"/>
    <w:rsid w:val="00532AD4"/>
    <w:rsid w:val="00535CF7"/>
    <w:rsid w:val="005374F9"/>
    <w:rsid w:val="0053767B"/>
    <w:rsid w:val="005400A6"/>
    <w:rsid w:val="00541235"/>
    <w:rsid w:val="00543829"/>
    <w:rsid w:val="00544E95"/>
    <w:rsid w:val="00545CCA"/>
    <w:rsid w:val="005465BE"/>
    <w:rsid w:val="0055227B"/>
    <w:rsid w:val="005524EA"/>
    <w:rsid w:val="00557529"/>
    <w:rsid w:val="00561806"/>
    <w:rsid w:val="0056787D"/>
    <w:rsid w:val="005729A3"/>
    <w:rsid w:val="00572AB7"/>
    <w:rsid w:val="005733E3"/>
    <w:rsid w:val="00574929"/>
    <w:rsid w:val="00576638"/>
    <w:rsid w:val="00577831"/>
    <w:rsid w:val="005804B8"/>
    <w:rsid w:val="00591506"/>
    <w:rsid w:val="00591AA1"/>
    <w:rsid w:val="005A00A6"/>
    <w:rsid w:val="005A06F0"/>
    <w:rsid w:val="005A6196"/>
    <w:rsid w:val="005B5A34"/>
    <w:rsid w:val="005C4F65"/>
    <w:rsid w:val="005C5396"/>
    <w:rsid w:val="005C7562"/>
    <w:rsid w:val="005D1ACB"/>
    <w:rsid w:val="005D5C8E"/>
    <w:rsid w:val="005D6558"/>
    <w:rsid w:val="005E56DA"/>
    <w:rsid w:val="00600635"/>
    <w:rsid w:val="006022ED"/>
    <w:rsid w:val="00603BE5"/>
    <w:rsid w:val="00605838"/>
    <w:rsid w:val="006132A8"/>
    <w:rsid w:val="00613C5B"/>
    <w:rsid w:val="006149D6"/>
    <w:rsid w:val="00616E0D"/>
    <w:rsid w:val="0061789C"/>
    <w:rsid w:val="00626467"/>
    <w:rsid w:val="00634D26"/>
    <w:rsid w:val="00643280"/>
    <w:rsid w:val="006436D2"/>
    <w:rsid w:val="006461F2"/>
    <w:rsid w:val="006466CF"/>
    <w:rsid w:val="00667B6E"/>
    <w:rsid w:val="00671574"/>
    <w:rsid w:val="0067239F"/>
    <w:rsid w:val="0067262A"/>
    <w:rsid w:val="0067264F"/>
    <w:rsid w:val="0067345F"/>
    <w:rsid w:val="00680910"/>
    <w:rsid w:val="00691FE8"/>
    <w:rsid w:val="00693EA3"/>
    <w:rsid w:val="0069652A"/>
    <w:rsid w:val="006A1370"/>
    <w:rsid w:val="006A2589"/>
    <w:rsid w:val="006B1A90"/>
    <w:rsid w:val="006B448F"/>
    <w:rsid w:val="006C2675"/>
    <w:rsid w:val="006D05E6"/>
    <w:rsid w:val="006D1C6C"/>
    <w:rsid w:val="006E0ACD"/>
    <w:rsid w:val="006E1F90"/>
    <w:rsid w:val="006E2C8C"/>
    <w:rsid w:val="006E35CD"/>
    <w:rsid w:val="006E4B61"/>
    <w:rsid w:val="006E681B"/>
    <w:rsid w:val="006E7E96"/>
    <w:rsid w:val="006F5579"/>
    <w:rsid w:val="007020F0"/>
    <w:rsid w:val="00703F20"/>
    <w:rsid w:val="0071546A"/>
    <w:rsid w:val="0072085D"/>
    <w:rsid w:val="00720D6B"/>
    <w:rsid w:val="00726B35"/>
    <w:rsid w:val="00730DD2"/>
    <w:rsid w:val="007319E6"/>
    <w:rsid w:val="007323B9"/>
    <w:rsid w:val="00732CC1"/>
    <w:rsid w:val="00733745"/>
    <w:rsid w:val="007340AB"/>
    <w:rsid w:val="00734926"/>
    <w:rsid w:val="00737ECF"/>
    <w:rsid w:val="007401D1"/>
    <w:rsid w:val="0074103B"/>
    <w:rsid w:val="00746A0D"/>
    <w:rsid w:val="00747406"/>
    <w:rsid w:val="007505D4"/>
    <w:rsid w:val="0076351D"/>
    <w:rsid w:val="00764401"/>
    <w:rsid w:val="00764F32"/>
    <w:rsid w:val="00766852"/>
    <w:rsid w:val="00771073"/>
    <w:rsid w:val="0077146B"/>
    <w:rsid w:val="007729BE"/>
    <w:rsid w:val="007759BD"/>
    <w:rsid w:val="00791422"/>
    <w:rsid w:val="00792ED2"/>
    <w:rsid w:val="00797CD2"/>
    <w:rsid w:val="007A2569"/>
    <w:rsid w:val="007A75EB"/>
    <w:rsid w:val="007B2294"/>
    <w:rsid w:val="007B3079"/>
    <w:rsid w:val="007B365B"/>
    <w:rsid w:val="007B644D"/>
    <w:rsid w:val="007B7B65"/>
    <w:rsid w:val="007C1DFA"/>
    <w:rsid w:val="007D45E7"/>
    <w:rsid w:val="007D4A4A"/>
    <w:rsid w:val="007E195D"/>
    <w:rsid w:val="007E33B6"/>
    <w:rsid w:val="007E406F"/>
    <w:rsid w:val="007E7210"/>
    <w:rsid w:val="007F2106"/>
    <w:rsid w:val="00803306"/>
    <w:rsid w:val="0081427C"/>
    <w:rsid w:val="0082083A"/>
    <w:rsid w:val="008222A1"/>
    <w:rsid w:val="00822CCB"/>
    <w:rsid w:val="008237E7"/>
    <w:rsid w:val="008271B0"/>
    <w:rsid w:val="00827E6B"/>
    <w:rsid w:val="0083513B"/>
    <w:rsid w:val="008400AB"/>
    <w:rsid w:val="00845A4D"/>
    <w:rsid w:val="0085177E"/>
    <w:rsid w:val="0085666B"/>
    <w:rsid w:val="0085738B"/>
    <w:rsid w:val="00861CA8"/>
    <w:rsid w:val="0086510D"/>
    <w:rsid w:val="00866184"/>
    <w:rsid w:val="00880E6E"/>
    <w:rsid w:val="00880F58"/>
    <w:rsid w:val="00882B59"/>
    <w:rsid w:val="008850AB"/>
    <w:rsid w:val="00886B97"/>
    <w:rsid w:val="00890801"/>
    <w:rsid w:val="00892E44"/>
    <w:rsid w:val="008A3A73"/>
    <w:rsid w:val="008A5483"/>
    <w:rsid w:val="008B0506"/>
    <w:rsid w:val="008B5411"/>
    <w:rsid w:val="008C0324"/>
    <w:rsid w:val="008C3C1C"/>
    <w:rsid w:val="008C6039"/>
    <w:rsid w:val="008C62FB"/>
    <w:rsid w:val="008E3AB0"/>
    <w:rsid w:val="008E4197"/>
    <w:rsid w:val="008F602C"/>
    <w:rsid w:val="008F6F6F"/>
    <w:rsid w:val="00901195"/>
    <w:rsid w:val="009017C6"/>
    <w:rsid w:val="009051BC"/>
    <w:rsid w:val="00905B28"/>
    <w:rsid w:val="00915299"/>
    <w:rsid w:val="0091663A"/>
    <w:rsid w:val="00917775"/>
    <w:rsid w:val="00921A0D"/>
    <w:rsid w:val="00924394"/>
    <w:rsid w:val="009251A8"/>
    <w:rsid w:val="00927FBE"/>
    <w:rsid w:val="00934C94"/>
    <w:rsid w:val="009370A6"/>
    <w:rsid w:val="0093754E"/>
    <w:rsid w:val="0094087D"/>
    <w:rsid w:val="00941070"/>
    <w:rsid w:val="00942199"/>
    <w:rsid w:val="009428D1"/>
    <w:rsid w:val="0094712F"/>
    <w:rsid w:val="009520F6"/>
    <w:rsid w:val="00954D3C"/>
    <w:rsid w:val="00954FEA"/>
    <w:rsid w:val="009560C0"/>
    <w:rsid w:val="009564AB"/>
    <w:rsid w:val="00957DD9"/>
    <w:rsid w:val="009608E4"/>
    <w:rsid w:val="009636F8"/>
    <w:rsid w:val="00963A3F"/>
    <w:rsid w:val="009766A3"/>
    <w:rsid w:val="00982DE1"/>
    <w:rsid w:val="00992317"/>
    <w:rsid w:val="0099302A"/>
    <w:rsid w:val="0099538C"/>
    <w:rsid w:val="009A090B"/>
    <w:rsid w:val="009A09E1"/>
    <w:rsid w:val="009B07E5"/>
    <w:rsid w:val="009B5265"/>
    <w:rsid w:val="009B6D9A"/>
    <w:rsid w:val="009B7B04"/>
    <w:rsid w:val="009C3F3B"/>
    <w:rsid w:val="009C5FA4"/>
    <w:rsid w:val="009D5F48"/>
    <w:rsid w:val="009E004F"/>
    <w:rsid w:val="009E1BAD"/>
    <w:rsid w:val="009E2C43"/>
    <w:rsid w:val="009E502A"/>
    <w:rsid w:val="009F0029"/>
    <w:rsid w:val="009F1B75"/>
    <w:rsid w:val="00A00507"/>
    <w:rsid w:val="00A00988"/>
    <w:rsid w:val="00A01FFE"/>
    <w:rsid w:val="00A0566B"/>
    <w:rsid w:val="00A07034"/>
    <w:rsid w:val="00A12CB9"/>
    <w:rsid w:val="00A162CA"/>
    <w:rsid w:val="00A30AF4"/>
    <w:rsid w:val="00A3288E"/>
    <w:rsid w:val="00A402D1"/>
    <w:rsid w:val="00A47D26"/>
    <w:rsid w:val="00A50C33"/>
    <w:rsid w:val="00A52331"/>
    <w:rsid w:val="00A52EFB"/>
    <w:rsid w:val="00A53661"/>
    <w:rsid w:val="00A61AD4"/>
    <w:rsid w:val="00A64EE5"/>
    <w:rsid w:val="00A73C8E"/>
    <w:rsid w:val="00A74D9D"/>
    <w:rsid w:val="00A7596D"/>
    <w:rsid w:val="00A76DF0"/>
    <w:rsid w:val="00A779B2"/>
    <w:rsid w:val="00A8232F"/>
    <w:rsid w:val="00A82D53"/>
    <w:rsid w:val="00A842A5"/>
    <w:rsid w:val="00A934E0"/>
    <w:rsid w:val="00A9455B"/>
    <w:rsid w:val="00A975F9"/>
    <w:rsid w:val="00AA00AC"/>
    <w:rsid w:val="00AA3965"/>
    <w:rsid w:val="00AA545A"/>
    <w:rsid w:val="00AA5D91"/>
    <w:rsid w:val="00AA6ADB"/>
    <w:rsid w:val="00AB453B"/>
    <w:rsid w:val="00AB62C2"/>
    <w:rsid w:val="00AD44E1"/>
    <w:rsid w:val="00AD5155"/>
    <w:rsid w:val="00AD7F28"/>
    <w:rsid w:val="00AE4C7B"/>
    <w:rsid w:val="00AE7438"/>
    <w:rsid w:val="00AF07A3"/>
    <w:rsid w:val="00AF2939"/>
    <w:rsid w:val="00AF42BD"/>
    <w:rsid w:val="00AF5903"/>
    <w:rsid w:val="00B04EFE"/>
    <w:rsid w:val="00B066EA"/>
    <w:rsid w:val="00B06F55"/>
    <w:rsid w:val="00B10FC2"/>
    <w:rsid w:val="00B112C3"/>
    <w:rsid w:val="00B14032"/>
    <w:rsid w:val="00B229F8"/>
    <w:rsid w:val="00B231D5"/>
    <w:rsid w:val="00B25156"/>
    <w:rsid w:val="00B26FC9"/>
    <w:rsid w:val="00B27F26"/>
    <w:rsid w:val="00B3057A"/>
    <w:rsid w:val="00B31B63"/>
    <w:rsid w:val="00B32349"/>
    <w:rsid w:val="00B344DD"/>
    <w:rsid w:val="00B4176A"/>
    <w:rsid w:val="00B42997"/>
    <w:rsid w:val="00B5129C"/>
    <w:rsid w:val="00B526DF"/>
    <w:rsid w:val="00B61F23"/>
    <w:rsid w:val="00B63F1F"/>
    <w:rsid w:val="00B6736B"/>
    <w:rsid w:val="00B75377"/>
    <w:rsid w:val="00B766CA"/>
    <w:rsid w:val="00B8235A"/>
    <w:rsid w:val="00B86B63"/>
    <w:rsid w:val="00B86D31"/>
    <w:rsid w:val="00B87FBE"/>
    <w:rsid w:val="00B90362"/>
    <w:rsid w:val="00B9199F"/>
    <w:rsid w:val="00BA703F"/>
    <w:rsid w:val="00BB0A50"/>
    <w:rsid w:val="00BB3295"/>
    <w:rsid w:val="00BB57FC"/>
    <w:rsid w:val="00BD4EA5"/>
    <w:rsid w:val="00BE30AE"/>
    <w:rsid w:val="00BF0634"/>
    <w:rsid w:val="00BF3E87"/>
    <w:rsid w:val="00BF4CF4"/>
    <w:rsid w:val="00C02B0C"/>
    <w:rsid w:val="00C04B94"/>
    <w:rsid w:val="00C07657"/>
    <w:rsid w:val="00C07D03"/>
    <w:rsid w:val="00C11D3F"/>
    <w:rsid w:val="00C17136"/>
    <w:rsid w:val="00C20395"/>
    <w:rsid w:val="00C21870"/>
    <w:rsid w:val="00C240B4"/>
    <w:rsid w:val="00C3056F"/>
    <w:rsid w:val="00C331B3"/>
    <w:rsid w:val="00C36E8D"/>
    <w:rsid w:val="00C375EC"/>
    <w:rsid w:val="00C378DC"/>
    <w:rsid w:val="00C41D10"/>
    <w:rsid w:val="00C43564"/>
    <w:rsid w:val="00C46143"/>
    <w:rsid w:val="00C62BBC"/>
    <w:rsid w:val="00C67F92"/>
    <w:rsid w:val="00C7075A"/>
    <w:rsid w:val="00C71CAB"/>
    <w:rsid w:val="00C80714"/>
    <w:rsid w:val="00C80B3A"/>
    <w:rsid w:val="00C831C0"/>
    <w:rsid w:val="00C87EE9"/>
    <w:rsid w:val="00C92E46"/>
    <w:rsid w:val="00CA4DE5"/>
    <w:rsid w:val="00CB1E7A"/>
    <w:rsid w:val="00CB349F"/>
    <w:rsid w:val="00CB400C"/>
    <w:rsid w:val="00CB5D52"/>
    <w:rsid w:val="00CB788A"/>
    <w:rsid w:val="00CC5F13"/>
    <w:rsid w:val="00CC5FEA"/>
    <w:rsid w:val="00CC68FD"/>
    <w:rsid w:val="00CD243D"/>
    <w:rsid w:val="00CD73FE"/>
    <w:rsid w:val="00CF206B"/>
    <w:rsid w:val="00CF2C52"/>
    <w:rsid w:val="00D00426"/>
    <w:rsid w:val="00D0250F"/>
    <w:rsid w:val="00D03ABC"/>
    <w:rsid w:val="00D044C3"/>
    <w:rsid w:val="00D06F3D"/>
    <w:rsid w:val="00D11409"/>
    <w:rsid w:val="00D155F3"/>
    <w:rsid w:val="00D21A97"/>
    <w:rsid w:val="00D2559B"/>
    <w:rsid w:val="00D267B0"/>
    <w:rsid w:val="00D26B90"/>
    <w:rsid w:val="00D42E17"/>
    <w:rsid w:val="00D471FE"/>
    <w:rsid w:val="00D52688"/>
    <w:rsid w:val="00D52E34"/>
    <w:rsid w:val="00D609B5"/>
    <w:rsid w:val="00D64B93"/>
    <w:rsid w:val="00D65A0C"/>
    <w:rsid w:val="00D6791B"/>
    <w:rsid w:val="00D703E6"/>
    <w:rsid w:val="00D73F78"/>
    <w:rsid w:val="00D82E2B"/>
    <w:rsid w:val="00D8597C"/>
    <w:rsid w:val="00D9255D"/>
    <w:rsid w:val="00D928A4"/>
    <w:rsid w:val="00D928ED"/>
    <w:rsid w:val="00D93E3C"/>
    <w:rsid w:val="00D960BE"/>
    <w:rsid w:val="00DA06AB"/>
    <w:rsid w:val="00DA27F5"/>
    <w:rsid w:val="00DA280E"/>
    <w:rsid w:val="00DA354B"/>
    <w:rsid w:val="00DA3D47"/>
    <w:rsid w:val="00DA428E"/>
    <w:rsid w:val="00DB190E"/>
    <w:rsid w:val="00DC12FA"/>
    <w:rsid w:val="00DC1482"/>
    <w:rsid w:val="00DD3EE8"/>
    <w:rsid w:val="00DD6254"/>
    <w:rsid w:val="00DD6F50"/>
    <w:rsid w:val="00DE4D51"/>
    <w:rsid w:val="00DE5B1B"/>
    <w:rsid w:val="00DE7659"/>
    <w:rsid w:val="00DF4A91"/>
    <w:rsid w:val="00DF53D0"/>
    <w:rsid w:val="00E01A79"/>
    <w:rsid w:val="00E01C9F"/>
    <w:rsid w:val="00E06625"/>
    <w:rsid w:val="00E10EED"/>
    <w:rsid w:val="00E12130"/>
    <w:rsid w:val="00E24037"/>
    <w:rsid w:val="00E2444E"/>
    <w:rsid w:val="00E25E61"/>
    <w:rsid w:val="00E25F71"/>
    <w:rsid w:val="00E26A58"/>
    <w:rsid w:val="00E307B6"/>
    <w:rsid w:val="00E3349C"/>
    <w:rsid w:val="00E35ADC"/>
    <w:rsid w:val="00E41874"/>
    <w:rsid w:val="00E44A5E"/>
    <w:rsid w:val="00E50A94"/>
    <w:rsid w:val="00E55236"/>
    <w:rsid w:val="00E60EB5"/>
    <w:rsid w:val="00E612A6"/>
    <w:rsid w:val="00E61C05"/>
    <w:rsid w:val="00E67627"/>
    <w:rsid w:val="00E67DD8"/>
    <w:rsid w:val="00E7180D"/>
    <w:rsid w:val="00E71F56"/>
    <w:rsid w:val="00E824ED"/>
    <w:rsid w:val="00E83521"/>
    <w:rsid w:val="00E8419C"/>
    <w:rsid w:val="00E85F2A"/>
    <w:rsid w:val="00E919CC"/>
    <w:rsid w:val="00E970E9"/>
    <w:rsid w:val="00EA1C2F"/>
    <w:rsid w:val="00EA6CD5"/>
    <w:rsid w:val="00EA7D5B"/>
    <w:rsid w:val="00EB5CAB"/>
    <w:rsid w:val="00EC3128"/>
    <w:rsid w:val="00EC4AA8"/>
    <w:rsid w:val="00EC5356"/>
    <w:rsid w:val="00ED136C"/>
    <w:rsid w:val="00ED5517"/>
    <w:rsid w:val="00EE0009"/>
    <w:rsid w:val="00EE12AC"/>
    <w:rsid w:val="00EE1E7F"/>
    <w:rsid w:val="00EE6E34"/>
    <w:rsid w:val="00EF1FC5"/>
    <w:rsid w:val="00EF52A7"/>
    <w:rsid w:val="00F04902"/>
    <w:rsid w:val="00F13655"/>
    <w:rsid w:val="00F16FD1"/>
    <w:rsid w:val="00F17E4B"/>
    <w:rsid w:val="00F20DE7"/>
    <w:rsid w:val="00F21506"/>
    <w:rsid w:val="00F21FEE"/>
    <w:rsid w:val="00F238FA"/>
    <w:rsid w:val="00F255B2"/>
    <w:rsid w:val="00F3766B"/>
    <w:rsid w:val="00F52D5C"/>
    <w:rsid w:val="00F56E3D"/>
    <w:rsid w:val="00F56F42"/>
    <w:rsid w:val="00F6338D"/>
    <w:rsid w:val="00F643BE"/>
    <w:rsid w:val="00F65C64"/>
    <w:rsid w:val="00F74432"/>
    <w:rsid w:val="00F75E84"/>
    <w:rsid w:val="00F776F9"/>
    <w:rsid w:val="00F81689"/>
    <w:rsid w:val="00F83391"/>
    <w:rsid w:val="00F94125"/>
    <w:rsid w:val="00F96DA6"/>
    <w:rsid w:val="00FA0CD0"/>
    <w:rsid w:val="00FA3206"/>
    <w:rsid w:val="00FB4AC7"/>
    <w:rsid w:val="00FB5E9A"/>
    <w:rsid w:val="00FC1220"/>
    <w:rsid w:val="00FC2BF9"/>
    <w:rsid w:val="00FD2270"/>
    <w:rsid w:val="00FD2A46"/>
    <w:rsid w:val="00FD51A6"/>
    <w:rsid w:val="00FD61A3"/>
    <w:rsid w:val="00FD6FE3"/>
    <w:rsid w:val="00FD766F"/>
    <w:rsid w:val="00FE4C5E"/>
    <w:rsid w:val="00FE5EA3"/>
    <w:rsid w:val="00FE61F8"/>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A738F9"/>
  <w15:chartTrackingRefBased/>
  <w15:docId w15:val="{09669357-5C87-4688-AF7D-75FF3D74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customStyle="1" w:styleId="normaltextrun">
    <w:name w:val="normaltextrun"/>
    <w:rsid w:val="00E3349C"/>
  </w:style>
  <w:style w:type="character" w:styleId="NichtaufgelsteErwhnung">
    <w:name w:val="Unresolved Mention"/>
    <w:basedOn w:val="Absatz-Standardschriftart"/>
    <w:uiPriority w:val="99"/>
    <w:semiHidden/>
    <w:unhideWhenUsed/>
    <w:rsid w:val="00CC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70ac1ab84ab39d8d/allrounder-golden-electric-e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E8DE-E919-4013-8D11-2DD4F793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3</cp:revision>
  <cp:lastPrinted>2024-01-31T04:49:00Z</cp:lastPrinted>
  <dcterms:created xsi:type="dcterms:W3CDTF">2025-02-10T11:47:00Z</dcterms:created>
  <dcterms:modified xsi:type="dcterms:W3CDTF">2025-02-10T11:47:00Z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2025-02-06T12:26:25Z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d228e097-6ba7-439d-8e0d-4abef54a5ce0</vt:lpwstr>
  </property>
  <property fmtid="{D5CDD505-2E9C-101B-9397-08002B2CF9AE}" pid="8" name="MSIP_Label_557a7f11-da99-4950-a581-133fd7833d97_ContentBits">
    <vt:lpwstr>0</vt:lpwstr>
  </property>
</Properties>
</file>