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6330E" w14:textId="62A73B92" w:rsidR="00D8235B" w:rsidRPr="003B6C81" w:rsidRDefault="00D8235B" w:rsidP="00D8235B">
      <w:pPr>
        <w:pStyle w:val="FormatvorlagePMHeadline"/>
        <w:rPr>
          <w:rFonts w:cs="Arial"/>
          <w:sz w:val="24"/>
          <w:szCs w:val="24"/>
          <w:u w:val="none"/>
          <w:lang w:val="en-GB"/>
        </w:rPr>
      </w:pPr>
      <w:r w:rsidRPr="003B6C81">
        <w:rPr>
          <w:rFonts w:cs="Arial"/>
          <w:sz w:val="28"/>
          <w:szCs w:val="28"/>
          <w:u w:val="none"/>
          <w:lang w:val="en-GB"/>
        </w:rPr>
        <w:t xml:space="preserve">Arburg </w:t>
      </w:r>
      <w:r w:rsidR="00701787" w:rsidRPr="003B6C81">
        <w:rPr>
          <w:rFonts w:cs="Arial"/>
          <w:sz w:val="28"/>
          <w:szCs w:val="28"/>
          <w:u w:val="none"/>
          <w:lang w:val="en-GB"/>
        </w:rPr>
        <w:t>at Fakuma</w:t>
      </w:r>
      <w:r w:rsidRPr="003B6C81">
        <w:rPr>
          <w:rFonts w:cs="Arial"/>
          <w:sz w:val="28"/>
          <w:szCs w:val="28"/>
          <w:u w:val="none"/>
          <w:lang w:val="en-GB"/>
        </w:rPr>
        <w:t xml:space="preserve"> 2026</w:t>
      </w:r>
    </w:p>
    <w:p w14:paraId="777164DE" w14:textId="14F84C3B" w:rsidR="00D8235B" w:rsidRPr="003B6C81" w:rsidRDefault="00F85730" w:rsidP="00D8235B">
      <w:pPr>
        <w:pStyle w:val="FormatvorlagePMHeadline"/>
        <w:rPr>
          <w:lang w:val="en-GB"/>
        </w:rPr>
      </w:pPr>
      <w:r w:rsidRPr="003B6C81">
        <w:rPr>
          <w:lang w:val="en-GB"/>
        </w:rPr>
        <w:t xml:space="preserve">Arburg hits </w:t>
      </w:r>
      <w:r w:rsidR="000C7965" w:rsidRPr="003B6C81">
        <w:rPr>
          <w:lang w:val="en-GB"/>
        </w:rPr>
        <w:t xml:space="preserve">the mark </w:t>
      </w:r>
      <w:r w:rsidRPr="003B6C81">
        <w:rPr>
          <w:lang w:val="en-GB"/>
        </w:rPr>
        <w:t xml:space="preserve">with Smartest </w:t>
      </w:r>
      <w:r w:rsidR="000C7965" w:rsidRPr="003B6C81">
        <w:rPr>
          <w:lang w:val="en-GB"/>
        </w:rPr>
        <w:t>Factory</w:t>
      </w:r>
      <w:r w:rsidR="00D7434C" w:rsidRPr="003B6C81">
        <w:rPr>
          <w:lang w:val="en-GB"/>
        </w:rPr>
        <w:t>!</w:t>
      </w:r>
    </w:p>
    <w:p w14:paraId="54378F1C" w14:textId="77777777" w:rsidR="00D8235B" w:rsidRPr="003B6C81" w:rsidRDefault="00D8235B" w:rsidP="00D8235B">
      <w:pPr>
        <w:pStyle w:val="PMSubline"/>
        <w:numPr>
          <w:ilvl w:val="0"/>
          <w:numId w:val="0"/>
        </w:numPr>
        <w:rPr>
          <w:lang w:val="en-GB"/>
        </w:rPr>
      </w:pPr>
    </w:p>
    <w:p w14:paraId="62F9D5D2" w14:textId="44CCED31" w:rsidR="00E61D12" w:rsidRPr="003B6C81" w:rsidRDefault="00373A79" w:rsidP="00E61D12">
      <w:pPr>
        <w:pStyle w:val="PMSubline"/>
        <w:rPr>
          <w:lang w:val="en-GB"/>
        </w:rPr>
      </w:pPr>
      <w:r w:rsidRPr="003B6C81">
        <w:rPr>
          <w:lang w:val="en-GB"/>
        </w:rPr>
        <w:t>30th Fakuma</w:t>
      </w:r>
      <w:r w:rsidR="00E03DD1" w:rsidRPr="003B6C81">
        <w:rPr>
          <w:lang w:val="en-GB"/>
        </w:rPr>
        <w:t>:</w:t>
      </w:r>
      <w:r w:rsidRPr="003B6C81">
        <w:rPr>
          <w:lang w:val="en-GB"/>
        </w:rPr>
        <w:t xml:space="preserve"> Arburg impresses </w:t>
      </w:r>
      <w:r w:rsidR="00F60D44" w:rsidRPr="003B6C81">
        <w:rPr>
          <w:lang w:val="en-GB"/>
        </w:rPr>
        <w:t xml:space="preserve">with </w:t>
      </w:r>
      <w:r w:rsidR="0034000B" w:rsidRPr="003B6C81">
        <w:rPr>
          <w:lang w:val="en-GB"/>
        </w:rPr>
        <w:t>complete solutions</w:t>
      </w:r>
      <w:r w:rsidR="00F60D44" w:rsidRPr="003B6C81">
        <w:rPr>
          <w:lang w:val="en-GB"/>
        </w:rPr>
        <w:t xml:space="preserve">, innovations </w:t>
      </w:r>
      <w:r w:rsidR="0034000B" w:rsidRPr="003B6C81">
        <w:rPr>
          <w:lang w:val="en-GB"/>
        </w:rPr>
        <w:t>and expertise</w:t>
      </w:r>
    </w:p>
    <w:p w14:paraId="727A05C0" w14:textId="7C6F3B02" w:rsidR="00D8235B" w:rsidRPr="003B6C81" w:rsidRDefault="005E242D" w:rsidP="00D8235B">
      <w:pPr>
        <w:pStyle w:val="PMSubline"/>
        <w:rPr>
          <w:lang w:val="en-GB"/>
        </w:rPr>
      </w:pPr>
      <w:r w:rsidRPr="003B6C81">
        <w:rPr>
          <w:lang w:val="en-GB"/>
        </w:rPr>
        <w:t>Great interest</w:t>
      </w:r>
      <w:r w:rsidR="008674C8" w:rsidRPr="003B6C81">
        <w:rPr>
          <w:lang w:val="en-GB"/>
        </w:rPr>
        <w:t xml:space="preserve">: </w:t>
      </w:r>
      <w:r w:rsidR="001D73B3" w:rsidRPr="003B6C81">
        <w:rPr>
          <w:lang w:val="en-GB"/>
        </w:rPr>
        <w:t>New</w:t>
      </w:r>
      <w:r w:rsidR="00160A1E" w:rsidRPr="003B6C81">
        <w:rPr>
          <w:lang w:val="en-GB"/>
        </w:rPr>
        <w:t xml:space="preserve"> electric </w:t>
      </w:r>
      <w:r w:rsidR="008B48E1">
        <w:rPr>
          <w:lang w:val="en-GB"/>
        </w:rPr>
        <w:t xml:space="preserve">Trend </w:t>
      </w:r>
      <w:r w:rsidR="001D73B3" w:rsidRPr="003B6C81">
        <w:rPr>
          <w:lang w:val="en-GB"/>
        </w:rPr>
        <w:t>machines</w:t>
      </w:r>
      <w:r w:rsidR="00C320B2" w:rsidRPr="003B6C81">
        <w:rPr>
          <w:lang w:val="en-GB"/>
        </w:rPr>
        <w:t xml:space="preserve">, </w:t>
      </w:r>
      <w:r w:rsidR="001D73B3" w:rsidRPr="003B6C81">
        <w:rPr>
          <w:lang w:val="en-GB"/>
        </w:rPr>
        <w:t xml:space="preserve">efficient </w:t>
      </w:r>
      <w:r w:rsidR="00C320B2" w:rsidRPr="003B6C81">
        <w:rPr>
          <w:lang w:val="en-GB"/>
        </w:rPr>
        <w:t>turnkey systems and standalone robots</w:t>
      </w:r>
    </w:p>
    <w:p w14:paraId="1BC56331" w14:textId="08CC90D2" w:rsidR="001218E8" w:rsidRPr="003B6C81" w:rsidRDefault="003E5106" w:rsidP="00061C5F">
      <w:pPr>
        <w:pStyle w:val="PMSubline"/>
        <w:rPr>
          <w:lang w:val="en-GB"/>
        </w:rPr>
      </w:pPr>
      <w:r w:rsidRPr="003B6C81">
        <w:rPr>
          <w:lang w:val="en-GB"/>
        </w:rPr>
        <w:t xml:space="preserve">Digitalisation and automation: </w:t>
      </w:r>
      <w:r w:rsidR="006B19CE">
        <w:rPr>
          <w:lang w:val="en-GB"/>
        </w:rPr>
        <w:t>Optimised p</w:t>
      </w:r>
      <w:r w:rsidR="000E568B" w:rsidRPr="003B6C81">
        <w:rPr>
          <w:lang w:val="en-GB"/>
        </w:rPr>
        <w:t>rocess</w:t>
      </w:r>
      <w:r w:rsidR="006B19CE">
        <w:rPr>
          <w:lang w:val="en-GB"/>
        </w:rPr>
        <w:t>es</w:t>
      </w:r>
      <w:r w:rsidR="000E568B" w:rsidRPr="003B6C81">
        <w:rPr>
          <w:lang w:val="en-GB"/>
        </w:rPr>
        <w:t xml:space="preserve"> </w:t>
      </w:r>
      <w:r w:rsidR="006B19CE">
        <w:rPr>
          <w:lang w:val="en-GB"/>
        </w:rPr>
        <w:t>achieve</w:t>
      </w:r>
      <w:r w:rsidR="000E568B" w:rsidRPr="003B6C81">
        <w:rPr>
          <w:lang w:val="en-GB"/>
        </w:rPr>
        <w:t xml:space="preserve"> unit costs</w:t>
      </w:r>
      <w:r w:rsidR="006B19CE">
        <w:rPr>
          <w:lang w:val="en-GB"/>
        </w:rPr>
        <w:t xml:space="preserve"> savings</w:t>
      </w:r>
    </w:p>
    <w:p w14:paraId="5E16C0E8" w14:textId="77777777" w:rsidR="00D8235B" w:rsidRPr="003B6C81" w:rsidRDefault="00D8235B" w:rsidP="00D8235B">
      <w:pPr>
        <w:pStyle w:val="PMText"/>
        <w:rPr>
          <w:lang w:val="en-GB"/>
        </w:rPr>
      </w:pPr>
    </w:p>
    <w:p w14:paraId="29F36C5C" w14:textId="66BC86D1" w:rsidR="00D8235B" w:rsidRPr="003B6C81" w:rsidRDefault="00D8235B" w:rsidP="00D8235B">
      <w:pPr>
        <w:pStyle w:val="PMOrtDatum"/>
        <w:rPr>
          <w:lang w:val="en-GB"/>
        </w:rPr>
      </w:pPr>
      <w:r w:rsidRPr="003B6C81">
        <w:rPr>
          <w:lang w:val="en-GB"/>
        </w:rPr>
        <w:t>Lo</w:t>
      </w:r>
      <w:r w:rsidR="003B6C81">
        <w:rPr>
          <w:lang w:val="en-GB"/>
        </w:rPr>
        <w:t>ss</w:t>
      </w:r>
      <w:r w:rsidRPr="003B6C81">
        <w:rPr>
          <w:lang w:val="en-GB"/>
        </w:rPr>
        <w:t xml:space="preserve">burg, </w:t>
      </w:r>
      <w:r w:rsidR="007C4CD8">
        <w:rPr>
          <w:lang w:val="en-GB"/>
        </w:rPr>
        <w:t>19</w:t>
      </w:r>
      <w:r w:rsidR="003B6C81">
        <w:rPr>
          <w:lang w:val="en-GB"/>
        </w:rPr>
        <w:t>/10/</w:t>
      </w:r>
      <w:r w:rsidR="001218E8" w:rsidRPr="003B6C81">
        <w:rPr>
          <w:lang w:val="en-GB"/>
        </w:rPr>
        <w:t>2026</w:t>
      </w:r>
    </w:p>
    <w:p w14:paraId="3B478541" w14:textId="5D4709AA" w:rsidR="00BE1DD4" w:rsidRPr="003B6C81" w:rsidRDefault="007E4DB5" w:rsidP="00AE68C0">
      <w:pPr>
        <w:pStyle w:val="PMVorspann"/>
        <w:rPr>
          <w:lang w:val="en-GB"/>
        </w:rPr>
      </w:pPr>
      <w:r w:rsidRPr="003B6C81">
        <w:rPr>
          <w:lang w:val="en-GB"/>
        </w:rPr>
        <w:t>Arburg looks back on a</w:t>
      </w:r>
      <w:r w:rsidR="0019568D">
        <w:rPr>
          <w:lang w:val="en-GB"/>
        </w:rPr>
        <w:t xml:space="preserve"> very </w:t>
      </w:r>
      <w:r w:rsidRPr="003B6C81">
        <w:rPr>
          <w:lang w:val="en-GB"/>
        </w:rPr>
        <w:t xml:space="preserve">successful </w:t>
      </w:r>
      <w:r w:rsidR="00BE1DD4" w:rsidRPr="003B6C81">
        <w:rPr>
          <w:lang w:val="en-GB"/>
        </w:rPr>
        <w:t>Fakuma</w:t>
      </w:r>
      <w:r w:rsidRPr="003B6C81">
        <w:rPr>
          <w:lang w:val="en-GB"/>
        </w:rPr>
        <w:t xml:space="preserve">, which </w:t>
      </w:r>
      <w:r w:rsidR="00341683" w:rsidRPr="003B6C81">
        <w:rPr>
          <w:lang w:val="en-GB"/>
        </w:rPr>
        <w:t xml:space="preserve">took place </w:t>
      </w:r>
      <w:r w:rsidR="000E568B" w:rsidRPr="003B6C81">
        <w:rPr>
          <w:lang w:val="en-GB"/>
        </w:rPr>
        <w:t>from 12 to</w:t>
      </w:r>
      <w:r w:rsidR="0051368B" w:rsidRPr="003B6C81">
        <w:rPr>
          <w:lang w:val="en-GB"/>
        </w:rPr>
        <w:t xml:space="preserve"> 16 October 2026 in Friedrichshafen</w:t>
      </w:r>
      <w:r w:rsidR="00341683" w:rsidRPr="003B6C81">
        <w:rPr>
          <w:lang w:val="en-GB"/>
        </w:rPr>
        <w:t xml:space="preserve">, </w:t>
      </w:r>
      <w:r w:rsidR="00F7195A" w:rsidRPr="003B6C81">
        <w:rPr>
          <w:lang w:val="en-GB"/>
        </w:rPr>
        <w:t>Germany</w:t>
      </w:r>
      <w:r w:rsidR="00341683" w:rsidRPr="003B6C81">
        <w:rPr>
          <w:lang w:val="en-GB"/>
        </w:rPr>
        <w:t>. At</w:t>
      </w:r>
      <w:r w:rsidR="00CE372D">
        <w:rPr>
          <w:lang w:val="en-GB"/>
        </w:rPr>
        <w:t xml:space="preserve"> this,</w:t>
      </w:r>
      <w:r w:rsidR="00341683" w:rsidRPr="003B6C81">
        <w:rPr>
          <w:lang w:val="en-GB"/>
        </w:rPr>
        <w:t xml:space="preserve"> the 30th edition of the trade fair</w:t>
      </w:r>
      <w:r w:rsidR="00F7195A" w:rsidRPr="003B6C81">
        <w:rPr>
          <w:lang w:val="en-GB"/>
        </w:rPr>
        <w:t xml:space="preserve">, Arburg was </w:t>
      </w:r>
      <w:r w:rsidR="00804C6B" w:rsidRPr="003B6C81">
        <w:rPr>
          <w:lang w:val="en-GB"/>
        </w:rPr>
        <w:t>honoured</w:t>
      </w:r>
      <w:r w:rsidR="00DB2489" w:rsidRPr="003B6C81">
        <w:rPr>
          <w:lang w:val="en-GB"/>
        </w:rPr>
        <w:t xml:space="preserve"> as a</w:t>
      </w:r>
      <w:r w:rsidR="00253A61">
        <w:rPr>
          <w:lang w:val="en-GB"/>
        </w:rPr>
        <w:t>n</w:t>
      </w:r>
      <w:r w:rsidR="00DB2489" w:rsidRPr="003B6C81">
        <w:rPr>
          <w:lang w:val="en-GB"/>
        </w:rPr>
        <w:t xml:space="preserve"> exhibitor </w:t>
      </w:r>
      <w:r w:rsidR="00253A61">
        <w:rPr>
          <w:lang w:val="en-GB"/>
        </w:rPr>
        <w:t xml:space="preserve">right from the very start </w:t>
      </w:r>
      <w:r w:rsidR="00DB2489" w:rsidRPr="003B6C81">
        <w:rPr>
          <w:lang w:val="en-GB"/>
        </w:rPr>
        <w:t xml:space="preserve">and was also the first company to receive </w:t>
      </w:r>
      <w:r w:rsidR="003B7C8A" w:rsidRPr="003B6C81">
        <w:rPr>
          <w:lang w:val="en-GB"/>
        </w:rPr>
        <w:t xml:space="preserve">the newly established </w:t>
      </w:r>
      <w:r w:rsidR="00DB2489" w:rsidRPr="003B6C81">
        <w:rPr>
          <w:lang w:val="en-GB"/>
        </w:rPr>
        <w:t>Paul Eberhard Schall Medal</w:t>
      </w:r>
      <w:r w:rsidR="003B7C8A" w:rsidRPr="003B6C81">
        <w:rPr>
          <w:lang w:val="en-GB"/>
        </w:rPr>
        <w:t xml:space="preserve">. </w:t>
      </w:r>
      <w:r w:rsidR="008C331D">
        <w:rPr>
          <w:lang w:val="en-GB"/>
        </w:rPr>
        <w:t>Arburg fielded t</w:t>
      </w:r>
      <w:r w:rsidR="00694443" w:rsidRPr="003B6C81">
        <w:rPr>
          <w:lang w:val="en-GB"/>
        </w:rPr>
        <w:t xml:space="preserve">he largest stand at the fair </w:t>
      </w:r>
      <w:r w:rsidR="008C331D">
        <w:rPr>
          <w:lang w:val="en-GB"/>
        </w:rPr>
        <w:t xml:space="preserve">and it </w:t>
      </w:r>
      <w:r w:rsidR="00694443" w:rsidRPr="003B6C81">
        <w:rPr>
          <w:lang w:val="en-GB"/>
        </w:rPr>
        <w:t xml:space="preserve">was a </w:t>
      </w:r>
      <w:r w:rsidR="00995934" w:rsidRPr="003B6C81">
        <w:rPr>
          <w:lang w:val="en-GB"/>
        </w:rPr>
        <w:t>real crowd-puller</w:t>
      </w:r>
      <w:r w:rsidR="00B6295F" w:rsidRPr="003B6C81">
        <w:rPr>
          <w:lang w:val="en-GB"/>
        </w:rPr>
        <w:t xml:space="preserve">: </w:t>
      </w:r>
      <w:r w:rsidR="0019568D">
        <w:rPr>
          <w:lang w:val="en-GB"/>
        </w:rPr>
        <w:t>W</w:t>
      </w:r>
      <w:r w:rsidR="00694443" w:rsidRPr="003B6C81">
        <w:rPr>
          <w:lang w:val="en-GB"/>
        </w:rPr>
        <w:t xml:space="preserve">ith its </w:t>
      </w:r>
      <w:r w:rsidR="00B83365" w:rsidRPr="003B6C81">
        <w:rPr>
          <w:lang w:val="en-GB"/>
        </w:rPr>
        <w:t>focus on the Smartest Factory</w:t>
      </w:r>
      <w:r w:rsidR="00B6295F" w:rsidRPr="003B6C81">
        <w:rPr>
          <w:lang w:val="en-GB"/>
        </w:rPr>
        <w:t>,</w:t>
      </w:r>
      <w:r w:rsidR="00B83365" w:rsidRPr="003B6C81">
        <w:rPr>
          <w:lang w:val="en-GB"/>
        </w:rPr>
        <w:t xml:space="preserve"> Arburg </w:t>
      </w:r>
      <w:r w:rsidR="0047544B">
        <w:rPr>
          <w:lang w:val="en-GB"/>
        </w:rPr>
        <w:t>clearly</w:t>
      </w:r>
      <w:r w:rsidR="00B83365" w:rsidRPr="003B6C81">
        <w:rPr>
          <w:lang w:val="en-GB"/>
        </w:rPr>
        <w:t xml:space="preserve"> </w:t>
      </w:r>
      <w:r w:rsidR="000A3B0B" w:rsidRPr="003B6C81">
        <w:rPr>
          <w:lang w:val="en-GB"/>
        </w:rPr>
        <w:t>struck a chord</w:t>
      </w:r>
      <w:r w:rsidR="00B83365" w:rsidRPr="003B6C81">
        <w:rPr>
          <w:lang w:val="en-GB"/>
        </w:rPr>
        <w:t xml:space="preserve"> with customers and prospective clients</w:t>
      </w:r>
      <w:r w:rsidR="00B6295F" w:rsidRPr="003B6C81">
        <w:rPr>
          <w:lang w:val="en-GB"/>
        </w:rPr>
        <w:t xml:space="preserve">. </w:t>
      </w:r>
      <w:r w:rsidR="003F3EF4" w:rsidRPr="003B6C81">
        <w:rPr>
          <w:lang w:val="en-GB"/>
        </w:rPr>
        <w:t xml:space="preserve">The 14 </w:t>
      </w:r>
      <w:r w:rsidR="00254A2C" w:rsidRPr="003B6C81">
        <w:rPr>
          <w:lang w:val="en-GB"/>
        </w:rPr>
        <w:t xml:space="preserve">innovative </w:t>
      </w:r>
      <w:r w:rsidR="003F3EF4" w:rsidRPr="003B6C81">
        <w:rPr>
          <w:lang w:val="en-GB"/>
        </w:rPr>
        <w:t xml:space="preserve">machines </w:t>
      </w:r>
      <w:r w:rsidR="000A3B0B" w:rsidRPr="003B6C81">
        <w:rPr>
          <w:lang w:val="en-GB"/>
        </w:rPr>
        <w:t>on</w:t>
      </w:r>
      <w:r w:rsidR="003F3EF4" w:rsidRPr="003B6C81">
        <w:rPr>
          <w:lang w:val="en-GB"/>
        </w:rPr>
        <w:t xml:space="preserve"> display </w:t>
      </w:r>
      <w:r w:rsidR="000A3B0B" w:rsidRPr="003B6C81">
        <w:rPr>
          <w:lang w:val="en-GB"/>
        </w:rPr>
        <w:t xml:space="preserve">at the Arburg </w:t>
      </w:r>
      <w:r w:rsidR="000C3865">
        <w:rPr>
          <w:lang w:val="en-GB"/>
        </w:rPr>
        <w:t xml:space="preserve">stand </w:t>
      </w:r>
      <w:r w:rsidR="00CC2122">
        <w:rPr>
          <w:lang w:val="en-GB"/>
        </w:rPr>
        <w:t xml:space="preserve">and </w:t>
      </w:r>
      <w:r w:rsidR="000C3865">
        <w:rPr>
          <w:lang w:val="en-GB"/>
        </w:rPr>
        <w:t xml:space="preserve">at </w:t>
      </w:r>
      <w:r w:rsidR="0047544B">
        <w:rPr>
          <w:lang w:val="en-GB"/>
        </w:rPr>
        <w:t>its</w:t>
      </w:r>
      <w:r w:rsidR="000A3B0B" w:rsidRPr="003B6C81">
        <w:rPr>
          <w:lang w:val="en-GB"/>
        </w:rPr>
        <w:t xml:space="preserve"> </w:t>
      </w:r>
      <w:r w:rsidR="00E32F78" w:rsidRPr="003B6C81">
        <w:rPr>
          <w:lang w:val="en-GB"/>
        </w:rPr>
        <w:t xml:space="preserve">partner stands </w:t>
      </w:r>
      <w:r w:rsidR="003F3EF4" w:rsidRPr="003B6C81">
        <w:rPr>
          <w:lang w:val="en-GB"/>
        </w:rPr>
        <w:t xml:space="preserve">were also </w:t>
      </w:r>
      <w:r w:rsidR="00254A2C" w:rsidRPr="003B6C81">
        <w:rPr>
          <w:lang w:val="en-GB"/>
        </w:rPr>
        <w:t>extremely well received</w:t>
      </w:r>
      <w:r w:rsidR="003F3EF4" w:rsidRPr="003B6C81">
        <w:rPr>
          <w:lang w:val="en-GB"/>
        </w:rPr>
        <w:t xml:space="preserve"> by </w:t>
      </w:r>
      <w:r w:rsidR="00254A2C" w:rsidRPr="003B6C81">
        <w:rPr>
          <w:lang w:val="en-GB"/>
        </w:rPr>
        <w:t>the visitors.</w:t>
      </w:r>
    </w:p>
    <w:p w14:paraId="0D4E2C6B" w14:textId="77777777" w:rsidR="00AE68C0" w:rsidRPr="003B6C81" w:rsidRDefault="00AE68C0" w:rsidP="005D0DED">
      <w:pPr>
        <w:pStyle w:val="PMText"/>
        <w:rPr>
          <w:lang w:val="en-GB"/>
        </w:rPr>
      </w:pPr>
    </w:p>
    <w:p w14:paraId="04CBEF77" w14:textId="24DD50DC" w:rsidR="004C306F" w:rsidRDefault="003A65DB" w:rsidP="005D0DED">
      <w:pPr>
        <w:pStyle w:val="PMText"/>
        <w:rPr>
          <w:lang w:val="en-GB"/>
        </w:rPr>
      </w:pPr>
      <w:r w:rsidRPr="003B6C81">
        <w:rPr>
          <w:lang w:val="en-GB"/>
        </w:rPr>
        <w:t>“</w:t>
      </w:r>
      <w:r w:rsidR="009B2A52" w:rsidRPr="003B6C81">
        <w:rPr>
          <w:lang w:val="en-GB"/>
        </w:rPr>
        <w:t xml:space="preserve">We are proud to be </w:t>
      </w:r>
      <w:r w:rsidR="00CA16D4" w:rsidRPr="003B6C81">
        <w:rPr>
          <w:lang w:val="en-GB"/>
        </w:rPr>
        <w:t xml:space="preserve">co-founders and </w:t>
      </w:r>
      <w:r w:rsidR="009B2A52" w:rsidRPr="003B6C81">
        <w:rPr>
          <w:lang w:val="en-GB"/>
        </w:rPr>
        <w:t xml:space="preserve">the largest exhibitor </w:t>
      </w:r>
      <w:r w:rsidRPr="003B6C81">
        <w:rPr>
          <w:lang w:val="en-GB"/>
        </w:rPr>
        <w:t>at this leading European plastics trade fair</w:t>
      </w:r>
      <w:r w:rsidR="00F03FFB">
        <w:rPr>
          <w:lang w:val="en-GB"/>
        </w:rPr>
        <w:t xml:space="preserve">. </w:t>
      </w:r>
      <w:r w:rsidRPr="003B6C81">
        <w:rPr>
          <w:lang w:val="en-GB"/>
        </w:rPr>
        <w:t xml:space="preserve">At </w:t>
      </w:r>
      <w:r w:rsidR="00DA2580" w:rsidRPr="003B6C81">
        <w:rPr>
          <w:lang w:val="en-GB"/>
        </w:rPr>
        <w:t>this year’s</w:t>
      </w:r>
      <w:r w:rsidRPr="003B6C81">
        <w:rPr>
          <w:lang w:val="en-GB"/>
        </w:rPr>
        <w:t xml:space="preserve"> 30th edition, we have </w:t>
      </w:r>
      <w:r w:rsidR="00DA2580" w:rsidRPr="003B6C81">
        <w:rPr>
          <w:lang w:val="en-GB"/>
        </w:rPr>
        <w:t xml:space="preserve">impressively </w:t>
      </w:r>
      <w:r w:rsidR="00C3081C" w:rsidRPr="003B6C81">
        <w:rPr>
          <w:lang w:val="en-GB"/>
        </w:rPr>
        <w:t>demonstrated our innovative strength</w:t>
      </w:r>
      <w:r w:rsidR="00DA2580" w:rsidRPr="003B6C81">
        <w:rPr>
          <w:lang w:val="en-GB"/>
        </w:rPr>
        <w:t xml:space="preserve"> and our leading role in the industry in terms of machine technology, automation, control systems and digitalisation</w:t>
      </w:r>
      <w:r w:rsidR="00F03FFB">
        <w:rPr>
          <w:lang w:val="en-GB"/>
        </w:rPr>
        <w:t>”</w:t>
      </w:r>
      <w:r w:rsidR="00501A65">
        <w:rPr>
          <w:lang w:val="en-GB"/>
        </w:rPr>
        <w:t>,</w:t>
      </w:r>
      <w:r w:rsidR="00F03FFB" w:rsidRPr="003B6C81">
        <w:rPr>
          <w:lang w:val="en-GB"/>
        </w:rPr>
        <w:t xml:space="preserve"> emphasises </w:t>
      </w:r>
      <w:r w:rsidR="00F03FFB" w:rsidRPr="003B6C81">
        <w:rPr>
          <w:lang w:val="en-GB"/>
        </w:rPr>
        <w:lastRenderedPageBreak/>
        <w:t xml:space="preserve">Juliane Hehl, </w:t>
      </w:r>
      <w:r w:rsidR="00F03FFB">
        <w:rPr>
          <w:lang w:val="en-GB"/>
        </w:rPr>
        <w:t>M</w:t>
      </w:r>
      <w:r w:rsidR="00F03FFB" w:rsidRPr="003B6C81">
        <w:rPr>
          <w:lang w:val="en-GB"/>
        </w:rPr>
        <w:t xml:space="preserve">anaging </w:t>
      </w:r>
      <w:r w:rsidR="00F03FFB">
        <w:rPr>
          <w:lang w:val="en-GB"/>
        </w:rPr>
        <w:t>P</w:t>
      </w:r>
      <w:r w:rsidR="00F03FFB" w:rsidRPr="003B6C81">
        <w:rPr>
          <w:lang w:val="en-GB"/>
        </w:rPr>
        <w:t xml:space="preserve">artner at Arburg. </w:t>
      </w:r>
      <w:r w:rsidR="00F03FFB">
        <w:rPr>
          <w:lang w:val="en-GB"/>
        </w:rPr>
        <w:t>“</w:t>
      </w:r>
      <w:r w:rsidR="003F64F5" w:rsidRPr="003B6C81">
        <w:rPr>
          <w:lang w:val="en-GB"/>
        </w:rPr>
        <w:t xml:space="preserve">The atmosphere at our stand was excellent, and </w:t>
      </w:r>
      <w:r w:rsidR="00F763DA" w:rsidRPr="003B6C81">
        <w:rPr>
          <w:lang w:val="en-GB"/>
        </w:rPr>
        <w:t xml:space="preserve">we </w:t>
      </w:r>
      <w:r w:rsidR="0050404A" w:rsidRPr="003B6C81">
        <w:rPr>
          <w:lang w:val="en-GB"/>
        </w:rPr>
        <w:t xml:space="preserve">received </w:t>
      </w:r>
      <w:r w:rsidR="00F763DA" w:rsidRPr="003B6C81">
        <w:rPr>
          <w:lang w:val="en-GB"/>
        </w:rPr>
        <w:t xml:space="preserve">extremely positive feedback from customers and trade visitors </w:t>
      </w:r>
      <w:r w:rsidR="001C050A" w:rsidRPr="003B6C81">
        <w:rPr>
          <w:lang w:val="en-GB"/>
        </w:rPr>
        <w:t>regarding</w:t>
      </w:r>
      <w:r w:rsidR="0050404A" w:rsidRPr="003B6C81">
        <w:rPr>
          <w:lang w:val="en-GB"/>
        </w:rPr>
        <w:t xml:space="preserve"> our key theme, Smartest </w:t>
      </w:r>
      <w:r w:rsidR="0073711E" w:rsidRPr="003B6C81">
        <w:rPr>
          <w:lang w:val="en-GB"/>
        </w:rPr>
        <w:t>Factory</w:t>
      </w:r>
      <w:r w:rsidR="0050404A" w:rsidRPr="003B6C81">
        <w:rPr>
          <w:lang w:val="en-GB"/>
        </w:rPr>
        <w:t xml:space="preserve">, </w:t>
      </w:r>
      <w:r w:rsidR="001C050A" w:rsidRPr="003B6C81">
        <w:rPr>
          <w:lang w:val="en-GB"/>
        </w:rPr>
        <w:t>our comprehensive portfolio of solutions and our dedicated, knowledgeable trade fair team</w:t>
      </w:r>
      <w:r w:rsidR="004215E6" w:rsidRPr="003B6C81">
        <w:rPr>
          <w:lang w:val="en-GB"/>
        </w:rPr>
        <w:t xml:space="preserve">. We are </w:t>
      </w:r>
      <w:r w:rsidR="00A34D6B" w:rsidRPr="003B6C81">
        <w:rPr>
          <w:lang w:val="en-GB"/>
        </w:rPr>
        <w:t>once again</w:t>
      </w:r>
      <w:r w:rsidR="004215E6" w:rsidRPr="003B6C81">
        <w:rPr>
          <w:lang w:val="en-GB"/>
        </w:rPr>
        <w:t xml:space="preserve"> sensing </w:t>
      </w:r>
      <w:r w:rsidR="00A34D6B" w:rsidRPr="003B6C81">
        <w:rPr>
          <w:lang w:val="en-GB"/>
        </w:rPr>
        <w:t>a willingness to invest</w:t>
      </w:r>
      <w:r w:rsidR="004C306F">
        <w:rPr>
          <w:lang w:val="en-GB"/>
        </w:rPr>
        <w:t>”</w:t>
      </w:r>
      <w:r w:rsidR="0050404A" w:rsidRPr="003B6C81">
        <w:rPr>
          <w:lang w:val="en-GB"/>
        </w:rPr>
        <w:t>.</w:t>
      </w:r>
    </w:p>
    <w:p w14:paraId="79751126" w14:textId="67827E42" w:rsidR="00D77FCB" w:rsidRPr="003B6C81" w:rsidRDefault="0050404A" w:rsidP="005D0DED">
      <w:pPr>
        <w:pStyle w:val="PMText"/>
        <w:rPr>
          <w:lang w:val="en-GB"/>
        </w:rPr>
      </w:pPr>
      <w:r w:rsidRPr="003B6C81">
        <w:rPr>
          <w:lang w:val="en-GB"/>
        </w:rPr>
        <w:t xml:space="preserve">Dr Christoph Schumacher, </w:t>
      </w:r>
      <w:r w:rsidR="004C306F">
        <w:rPr>
          <w:lang w:val="en-GB"/>
        </w:rPr>
        <w:t>Vice President</w:t>
      </w:r>
      <w:r w:rsidRPr="003B6C81">
        <w:rPr>
          <w:lang w:val="en-GB"/>
        </w:rPr>
        <w:t xml:space="preserve"> Global Marketing at Arburg, </w:t>
      </w:r>
      <w:r w:rsidR="006321CD" w:rsidRPr="003B6C81">
        <w:rPr>
          <w:lang w:val="en-GB"/>
        </w:rPr>
        <w:t xml:space="preserve">is convinced: </w:t>
      </w:r>
      <w:r w:rsidR="00D77FCB" w:rsidRPr="003B6C81">
        <w:rPr>
          <w:lang w:val="en-GB"/>
        </w:rPr>
        <w:t xml:space="preserve">“The </w:t>
      </w:r>
      <w:r w:rsidR="006321CD" w:rsidRPr="003B6C81">
        <w:rPr>
          <w:lang w:val="en-GB"/>
        </w:rPr>
        <w:t xml:space="preserve">enormous </w:t>
      </w:r>
      <w:r w:rsidR="00D77FCB" w:rsidRPr="003B6C81">
        <w:rPr>
          <w:lang w:val="en-GB"/>
        </w:rPr>
        <w:t xml:space="preserve">advantage of Fakuma is </w:t>
      </w:r>
      <w:r w:rsidR="006321CD" w:rsidRPr="003B6C81">
        <w:rPr>
          <w:lang w:val="en-GB"/>
        </w:rPr>
        <w:t xml:space="preserve">the </w:t>
      </w:r>
      <w:r w:rsidR="00D77FCB" w:rsidRPr="003B6C81">
        <w:rPr>
          <w:lang w:val="en-GB"/>
        </w:rPr>
        <w:t xml:space="preserve">triad </w:t>
      </w:r>
      <w:r w:rsidR="006321CD" w:rsidRPr="003B6C81">
        <w:rPr>
          <w:lang w:val="en-GB"/>
        </w:rPr>
        <w:t xml:space="preserve">of </w:t>
      </w:r>
      <w:r w:rsidR="00D77FCB" w:rsidRPr="003B6C81">
        <w:rPr>
          <w:lang w:val="en-GB"/>
        </w:rPr>
        <w:t>event, experience and emotion</w:t>
      </w:r>
      <w:r w:rsidR="006321CD" w:rsidRPr="003B6C81">
        <w:rPr>
          <w:lang w:val="en-GB"/>
        </w:rPr>
        <w:t xml:space="preserve">. </w:t>
      </w:r>
      <w:r w:rsidR="00A04B80">
        <w:rPr>
          <w:lang w:val="en-GB"/>
        </w:rPr>
        <w:t xml:space="preserve">At this trade fair, </w:t>
      </w:r>
      <w:r w:rsidR="006321CD" w:rsidRPr="003B6C81">
        <w:rPr>
          <w:lang w:val="en-GB"/>
        </w:rPr>
        <w:t xml:space="preserve">suppliers, partners and customers come together to </w:t>
      </w:r>
      <w:r w:rsidR="002118A6" w:rsidRPr="003B6C81">
        <w:rPr>
          <w:lang w:val="en-GB"/>
        </w:rPr>
        <w:t xml:space="preserve">discuss ideas, showcase future-proof solutions and </w:t>
      </w:r>
      <w:r w:rsidR="00A448DA">
        <w:rPr>
          <w:lang w:val="en-GB"/>
        </w:rPr>
        <w:t>transform</w:t>
      </w:r>
      <w:r w:rsidR="006321CD" w:rsidRPr="003B6C81">
        <w:rPr>
          <w:lang w:val="en-GB"/>
        </w:rPr>
        <w:t xml:space="preserve"> projects and </w:t>
      </w:r>
      <w:r w:rsidR="002118A6" w:rsidRPr="003B6C81">
        <w:rPr>
          <w:lang w:val="en-GB"/>
        </w:rPr>
        <w:t xml:space="preserve">technologies </w:t>
      </w:r>
      <w:r w:rsidR="006321CD" w:rsidRPr="003B6C81">
        <w:rPr>
          <w:lang w:val="en-GB"/>
        </w:rPr>
        <w:t xml:space="preserve">into </w:t>
      </w:r>
      <w:r w:rsidR="005252D8" w:rsidRPr="003B6C81">
        <w:rPr>
          <w:lang w:val="en-GB"/>
        </w:rPr>
        <w:t>reality</w:t>
      </w:r>
      <w:r w:rsidR="00152CA4">
        <w:rPr>
          <w:lang w:val="en-GB"/>
        </w:rPr>
        <w:t>”</w:t>
      </w:r>
      <w:r w:rsidR="00A448DA">
        <w:rPr>
          <w:lang w:val="en-GB"/>
        </w:rPr>
        <w:t>.</w:t>
      </w:r>
    </w:p>
    <w:p w14:paraId="4DCB698A" w14:textId="77777777" w:rsidR="00337CB0" w:rsidRPr="003B6C81" w:rsidRDefault="00337CB0" w:rsidP="005D0DED">
      <w:pPr>
        <w:pStyle w:val="PMText"/>
        <w:rPr>
          <w:lang w:val="en-GB"/>
        </w:rPr>
      </w:pPr>
    </w:p>
    <w:p w14:paraId="0848A245" w14:textId="5471B7B4" w:rsidR="005641F8" w:rsidRPr="003B6C81" w:rsidRDefault="005641F8" w:rsidP="005D0DED">
      <w:pPr>
        <w:pStyle w:val="PMText"/>
        <w:rPr>
          <w:b/>
          <w:bCs/>
          <w:lang w:val="en-GB"/>
        </w:rPr>
      </w:pPr>
      <w:r w:rsidRPr="003B6C81">
        <w:rPr>
          <w:b/>
          <w:bCs/>
          <w:lang w:val="en-GB"/>
        </w:rPr>
        <w:t>Smartest Factory: Focus on digitalisation and automation</w:t>
      </w:r>
    </w:p>
    <w:p w14:paraId="57FC7D6A" w14:textId="7946ABA9" w:rsidR="00221580" w:rsidRPr="003B6C81" w:rsidRDefault="00221580" w:rsidP="005D0DED">
      <w:pPr>
        <w:pStyle w:val="PMText"/>
        <w:rPr>
          <w:lang w:val="en-GB"/>
        </w:rPr>
      </w:pPr>
      <w:r w:rsidRPr="00221580">
        <w:rPr>
          <w:lang w:val="en-GB"/>
        </w:rPr>
        <w:t>In the central Smartest Factory</w:t>
      </w:r>
      <w:r w:rsidR="00A30556">
        <w:rPr>
          <w:lang w:val="en-GB"/>
        </w:rPr>
        <w:t xml:space="preserve"> exhibition area</w:t>
      </w:r>
      <w:r w:rsidRPr="00221580">
        <w:rPr>
          <w:lang w:val="en-GB"/>
        </w:rPr>
        <w:t>, trade visitors learn</w:t>
      </w:r>
      <w:r w:rsidR="00DA6DB0">
        <w:rPr>
          <w:lang w:val="en-GB"/>
        </w:rPr>
        <w:t xml:space="preserve">ed </w:t>
      </w:r>
      <w:r w:rsidRPr="00221580">
        <w:rPr>
          <w:lang w:val="en-GB"/>
        </w:rPr>
        <w:t>how Arburg supports its customers on their journey towards digitalisation and connectivity. With the help of digital services</w:t>
      </w:r>
      <w:r w:rsidR="0031778E">
        <w:rPr>
          <w:lang w:val="en-GB"/>
        </w:rPr>
        <w:t xml:space="preserve"> and</w:t>
      </w:r>
      <w:r w:rsidRPr="00221580">
        <w:rPr>
          <w:lang w:val="en-GB"/>
        </w:rPr>
        <w:t xml:space="preserve"> software solutions </w:t>
      </w:r>
      <w:r w:rsidR="0031778E">
        <w:rPr>
          <w:lang w:val="en-GB"/>
        </w:rPr>
        <w:t>as well as</w:t>
      </w:r>
      <w:r w:rsidRPr="00221580">
        <w:rPr>
          <w:lang w:val="en-GB"/>
        </w:rPr>
        <w:t xml:space="preserve"> automation, machines, production cells, the entire injection moulding production </w:t>
      </w:r>
      <w:r w:rsidR="002A1495">
        <w:rPr>
          <w:lang w:val="en-GB"/>
        </w:rPr>
        <w:t>operation</w:t>
      </w:r>
      <w:r w:rsidRPr="00221580">
        <w:rPr>
          <w:lang w:val="en-GB"/>
        </w:rPr>
        <w:t xml:space="preserve"> and even the </w:t>
      </w:r>
      <w:r w:rsidR="002A1495">
        <w:rPr>
          <w:lang w:val="en-GB"/>
        </w:rPr>
        <w:t>entire</w:t>
      </w:r>
      <w:r w:rsidRPr="00221580">
        <w:rPr>
          <w:lang w:val="en-GB"/>
        </w:rPr>
        <w:t xml:space="preserve"> factory can be optimised for maximum efficiency and minimum unit costs. In this way, Arburg </w:t>
      </w:r>
      <w:r w:rsidR="00463A13">
        <w:rPr>
          <w:lang w:val="en-GB"/>
        </w:rPr>
        <w:t>is teaming up with</w:t>
      </w:r>
      <w:r w:rsidRPr="00221580">
        <w:rPr>
          <w:lang w:val="en-GB"/>
        </w:rPr>
        <w:t xml:space="preserve"> each </w:t>
      </w:r>
      <w:r w:rsidR="00F145CD">
        <w:rPr>
          <w:lang w:val="en-GB"/>
        </w:rPr>
        <w:t xml:space="preserve">of its </w:t>
      </w:r>
      <w:r w:rsidRPr="00221580">
        <w:rPr>
          <w:lang w:val="en-GB"/>
        </w:rPr>
        <w:t>customer</w:t>
      </w:r>
      <w:r w:rsidR="00F145CD">
        <w:rPr>
          <w:lang w:val="en-GB"/>
        </w:rPr>
        <w:t>s</w:t>
      </w:r>
      <w:r w:rsidRPr="00221580">
        <w:rPr>
          <w:lang w:val="en-GB"/>
        </w:rPr>
        <w:t xml:space="preserve"> </w:t>
      </w:r>
      <w:r w:rsidR="00F145CD">
        <w:rPr>
          <w:lang w:val="en-GB"/>
        </w:rPr>
        <w:t>at precisely the point</w:t>
      </w:r>
      <w:r w:rsidRPr="00221580">
        <w:rPr>
          <w:lang w:val="en-GB"/>
        </w:rPr>
        <w:t xml:space="preserve"> where they are at present.</w:t>
      </w:r>
    </w:p>
    <w:p w14:paraId="27861534" w14:textId="31F169A8" w:rsidR="00337CB0" w:rsidRDefault="00676520" w:rsidP="005D0DED">
      <w:pPr>
        <w:pStyle w:val="PMText"/>
        <w:rPr>
          <w:bCs/>
          <w:iCs/>
          <w:lang w:val="en-GB"/>
        </w:rPr>
      </w:pPr>
      <w:r>
        <w:rPr>
          <w:lang w:val="en-GB"/>
        </w:rPr>
        <w:t>The</w:t>
      </w:r>
      <w:r w:rsidR="00674B51" w:rsidRPr="003B6C81">
        <w:rPr>
          <w:lang w:val="en-GB"/>
        </w:rPr>
        <w:t xml:space="preserve"> arburgXworld customer portal and </w:t>
      </w:r>
      <w:r w:rsidR="00B54AF0" w:rsidRPr="003B6C81">
        <w:rPr>
          <w:lang w:val="en-GB"/>
        </w:rPr>
        <w:t xml:space="preserve">Arburg’s own MES </w:t>
      </w:r>
      <w:r w:rsidR="0008107A" w:rsidRPr="003B6C81">
        <w:rPr>
          <w:lang w:val="en-GB"/>
        </w:rPr>
        <w:t xml:space="preserve">– which celebrated </w:t>
      </w:r>
      <w:r w:rsidR="00C654C0" w:rsidRPr="003B6C81">
        <w:rPr>
          <w:lang w:val="en-GB"/>
        </w:rPr>
        <w:t xml:space="preserve">its 40th anniversary </w:t>
      </w:r>
      <w:r w:rsidR="0008107A" w:rsidRPr="003B6C81">
        <w:rPr>
          <w:lang w:val="en-GB"/>
        </w:rPr>
        <w:t xml:space="preserve">at Fakuma 2026 </w:t>
      </w:r>
      <w:r w:rsidR="00320C23" w:rsidRPr="003B6C81">
        <w:rPr>
          <w:lang w:val="en-GB"/>
        </w:rPr>
        <w:t xml:space="preserve">– </w:t>
      </w:r>
      <w:r w:rsidR="00674B51" w:rsidRPr="003B6C81">
        <w:rPr>
          <w:lang w:val="en-GB"/>
        </w:rPr>
        <w:t>were in high demand</w:t>
      </w:r>
      <w:r w:rsidR="00320C23" w:rsidRPr="003B6C81">
        <w:rPr>
          <w:lang w:val="en-GB"/>
        </w:rPr>
        <w:t xml:space="preserve">. </w:t>
      </w:r>
      <w:r w:rsidR="00032EB4" w:rsidRPr="003B6C81">
        <w:rPr>
          <w:lang w:val="en-GB"/>
        </w:rPr>
        <w:t xml:space="preserve">A new addition was </w:t>
      </w:r>
      <w:r w:rsidR="00611671">
        <w:rPr>
          <w:lang w:val="en-GB"/>
        </w:rPr>
        <w:t xml:space="preserve">AMES, </w:t>
      </w:r>
      <w:r w:rsidR="00032EB4" w:rsidRPr="003B6C81">
        <w:rPr>
          <w:lang w:val="en-GB"/>
        </w:rPr>
        <w:t>the MES cloud solution hosted by Arburg</w:t>
      </w:r>
      <w:r w:rsidR="00900A99" w:rsidRPr="003B6C81">
        <w:rPr>
          <w:lang w:val="en-GB"/>
        </w:rPr>
        <w:t xml:space="preserve">, which </w:t>
      </w:r>
      <w:r w:rsidR="00900A99" w:rsidRPr="003B6C81">
        <w:rPr>
          <w:bCs/>
          <w:iCs/>
          <w:lang w:val="en-GB"/>
        </w:rPr>
        <w:t>enables</w:t>
      </w:r>
      <w:r w:rsidR="00900A99" w:rsidRPr="003B6C81">
        <w:rPr>
          <w:lang w:val="en-GB"/>
        </w:rPr>
        <w:t xml:space="preserve"> </w:t>
      </w:r>
      <w:r w:rsidR="00D76F21" w:rsidRPr="003B6C81">
        <w:rPr>
          <w:bCs/>
          <w:iCs/>
          <w:lang w:val="en-GB"/>
        </w:rPr>
        <w:t>customers</w:t>
      </w:r>
      <w:r w:rsidR="00900A99" w:rsidRPr="003B6C81">
        <w:rPr>
          <w:lang w:val="en-GB"/>
        </w:rPr>
        <w:t xml:space="preserve"> </w:t>
      </w:r>
      <w:r w:rsidR="00900A99" w:rsidRPr="003B6C81">
        <w:rPr>
          <w:bCs/>
          <w:iCs/>
          <w:lang w:val="en-GB"/>
        </w:rPr>
        <w:t xml:space="preserve">to avoid </w:t>
      </w:r>
      <w:r w:rsidR="00D76F21" w:rsidRPr="003B6C81">
        <w:rPr>
          <w:bCs/>
          <w:iCs/>
          <w:lang w:val="en-GB"/>
        </w:rPr>
        <w:t>a one-off investment and the costs associated with their own MES infrastructure, including IT staff.</w:t>
      </w:r>
    </w:p>
    <w:p w14:paraId="1C7FA9AB" w14:textId="77777777" w:rsidR="002D5CD0" w:rsidRDefault="002D5CD0" w:rsidP="005D0DED">
      <w:pPr>
        <w:pStyle w:val="PMText"/>
        <w:rPr>
          <w:bCs/>
          <w:iCs/>
          <w:lang w:val="en-GB"/>
        </w:rPr>
      </w:pPr>
    </w:p>
    <w:p w14:paraId="63BF4985" w14:textId="77777777" w:rsidR="00611671" w:rsidRDefault="00611671" w:rsidP="005D0DED">
      <w:pPr>
        <w:pStyle w:val="PMText"/>
        <w:rPr>
          <w:bCs/>
          <w:iCs/>
          <w:lang w:val="en-GB"/>
        </w:rPr>
      </w:pPr>
    </w:p>
    <w:p w14:paraId="5786C942" w14:textId="77777777" w:rsidR="00611671" w:rsidRDefault="00611671" w:rsidP="005D0DED">
      <w:pPr>
        <w:pStyle w:val="PMText"/>
        <w:rPr>
          <w:bCs/>
          <w:iCs/>
          <w:lang w:val="en-GB"/>
        </w:rPr>
      </w:pPr>
    </w:p>
    <w:p w14:paraId="60AA4882" w14:textId="0C4B0B60" w:rsidR="002D5CD0" w:rsidRPr="00B747BE" w:rsidRDefault="002D5CD0" w:rsidP="005D0DED">
      <w:pPr>
        <w:pStyle w:val="PMText"/>
        <w:rPr>
          <w:b/>
          <w:bCs/>
          <w:lang w:val="en-US"/>
        </w:rPr>
      </w:pPr>
      <w:r w:rsidRPr="00B747BE">
        <w:rPr>
          <w:b/>
          <w:bCs/>
          <w:lang w:val="en-US"/>
        </w:rPr>
        <w:t>Apps, Assist</w:t>
      </w:r>
      <w:r w:rsidR="00887D2F">
        <w:rPr>
          <w:b/>
          <w:bCs/>
          <w:lang w:val="en-US"/>
        </w:rPr>
        <w:t>ants and</w:t>
      </w:r>
      <w:r w:rsidRPr="00B747BE">
        <w:rPr>
          <w:b/>
          <w:bCs/>
          <w:lang w:val="en-US"/>
        </w:rPr>
        <w:t xml:space="preserve"> Pilot</w:t>
      </w:r>
      <w:r w:rsidR="00887D2F">
        <w:rPr>
          <w:b/>
          <w:bCs/>
          <w:lang w:val="en-US"/>
        </w:rPr>
        <w:t>s</w:t>
      </w:r>
    </w:p>
    <w:p w14:paraId="0A424BC0" w14:textId="0646FE7A" w:rsidR="00EA2052" w:rsidRPr="003B6C81" w:rsidRDefault="002527E0" w:rsidP="002527E0">
      <w:pPr>
        <w:pStyle w:val="PMText"/>
        <w:rPr>
          <w:bCs/>
          <w:lang w:val="en-GB"/>
        </w:rPr>
      </w:pPr>
      <w:r w:rsidRPr="003B6C81">
        <w:rPr>
          <w:bCs/>
          <w:lang w:val="en-GB"/>
        </w:rPr>
        <w:t xml:space="preserve">The </w:t>
      </w:r>
      <w:r w:rsidR="00330F54">
        <w:rPr>
          <w:bCs/>
          <w:lang w:val="en-GB"/>
        </w:rPr>
        <w:t>‘</w:t>
      </w:r>
      <w:r w:rsidRPr="003B6C81">
        <w:rPr>
          <w:bCs/>
          <w:lang w:val="en-GB"/>
        </w:rPr>
        <w:t>MachineDashboard</w:t>
      </w:r>
      <w:r w:rsidR="00330F54">
        <w:rPr>
          <w:bCs/>
          <w:lang w:val="en-GB"/>
        </w:rPr>
        <w:t>’</w:t>
      </w:r>
      <w:r w:rsidRPr="003B6C81">
        <w:rPr>
          <w:bCs/>
          <w:lang w:val="en-GB"/>
        </w:rPr>
        <w:t xml:space="preserve"> Premium Connect app within the customer portal now includes </w:t>
      </w:r>
      <w:r w:rsidR="00330F54">
        <w:rPr>
          <w:bCs/>
          <w:lang w:val="en-GB"/>
        </w:rPr>
        <w:t>‘</w:t>
      </w:r>
      <w:r w:rsidRPr="003B6C81">
        <w:rPr>
          <w:bCs/>
          <w:lang w:val="en-GB"/>
        </w:rPr>
        <w:t>aXw Control StabilityAssis</w:t>
      </w:r>
      <w:r w:rsidR="007B650C">
        <w:rPr>
          <w:bCs/>
          <w:lang w:val="en-GB"/>
        </w:rPr>
        <w:t>t</w:t>
      </w:r>
      <w:r w:rsidR="00330F54">
        <w:rPr>
          <w:bCs/>
          <w:lang w:val="en-GB"/>
        </w:rPr>
        <w:t>’</w:t>
      </w:r>
      <w:r w:rsidRPr="003B6C81">
        <w:rPr>
          <w:bCs/>
          <w:lang w:val="en-GB"/>
        </w:rPr>
        <w:t xml:space="preserve">, which continuously monitors key parameters. </w:t>
      </w:r>
      <w:r w:rsidR="00EA2052" w:rsidRPr="00EA2052">
        <w:rPr>
          <w:bCs/>
          <w:lang w:val="en-GB"/>
        </w:rPr>
        <w:t xml:space="preserve">This </w:t>
      </w:r>
      <w:r w:rsidR="00AB3088">
        <w:rPr>
          <w:bCs/>
          <w:lang w:val="en-GB"/>
        </w:rPr>
        <w:t xml:space="preserve">function </w:t>
      </w:r>
      <w:r w:rsidR="00EA2052" w:rsidRPr="00EA2052">
        <w:rPr>
          <w:bCs/>
          <w:lang w:val="en-GB"/>
        </w:rPr>
        <w:t>enables the user to view predictive parameter trends generated by the AI-based control assistant for all connected machines.</w:t>
      </w:r>
    </w:p>
    <w:p w14:paraId="607C3F1F" w14:textId="7CD03BE0" w:rsidR="00FD1FFC" w:rsidRPr="003B6C81" w:rsidRDefault="00682B63" w:rsidP="00D76F21">
      <w:pPr>
        <w:pStyle w:val="PMText"/>
        <w:rPr>
          <w:rFonts w:cs="Times New Roman"/>
          <w:bCs/>
          <w:snapToGrid/>
          <w:lang w:val="en-GB"/>
        </w:rPr>
      </w:pPr>
      <w:r w:rsidRPr="003B6C81">
        <w:rPr>
          <w:bCs/>
          <w:lang w:val="en-GB"/>
        </w:rPr>
        <w:t xml:space="preserve">The </w:t>
      </w:r>
      <w:r w:rsidR="00BC5079" w:rsidRPr="003B6C81">
        <w:rPr>
          <w:bCs/>
          <w:iCs/>
          <w:lang w:val="en-GB"/>
        </w:rPr>
        <w:t xml:space="preserve">new </w:t>
      </w:r>
      <w:r w:rsidR="00F22F6B">
        <w:rPr>
          <w:bCs/>
          <w:lang w:val="en-GB"/>
        </w:rPr>
        <w:t>‘</w:t>
      </w:r>
      <w:proofErr w:type="spellStart"/>
      <w:r w:rsidR="00391D59" w:rsidRPr="003B6C81">
        <w:rPr>
          <w:bCs/>
          <w:lang w:val="en-GB"/>
        </w:rPr>
        <w:t>aXw</w:t>
      </w:r>
      <w:proofErr w:type="spellEnd"/>
      <w:r w:rsidR="00391D59" w:rsidRPr="003B6C81">
        <w:rPr>
          <w:bCs/>
          <w:lang w:val="en-GB"/>
        </w:rPr>
        <w:t xml:space="preserve"> Control </w:t>
      </w:r>
      <w:proofErr w:type="spellStart"/>
      <w:r w:rsidR="00391D59" w:rsidRPr="003B6C81">
        <w:rPr>
          <w:bCs/>
          <w:lang w:val="en-GB"/>
        </w:rPr>
        <w:t>FirstShotAssist</w:t>
      </w:r>
      <w:proofErr w:type="spellEnd"/>
      <w:r w:rsidR="00F22F6B">
        <w:rPr>
          <w:bCs/>
          <w:lang w:val="en-GB"/>
        </w:rPr>
        <w:t>’</w:t>
      </w:r>
      <w:r w:rsidR="00391D59" w:rsidRPr="003B6C81">
        <w:rPr>
          <w:bCs/>
          <w:lang w:val="en-GB"/>
        </w:rPr>
        <w:t xml:space="preserve"> </w:t>
      </w:r>
      <w:r w:rsidR="00BC5079" w:rsidRPr="003B6C81">
        <w:rPr>
          <w:bCs/>
          <w:lang w:val="en-GB"/>
        </w:rPr>
        <w:t xml:space="preserve">in the </w:t>
      </w:r>
      <w:proofErr w:type="spellStart"/>
      <w:r w:rsidR="00BC5079" w:rsidRPr="003B6C81">
        <w:rPr>
          <w:bCs/>
          <w:lang w:val="en-GB"/>
        </w:rPr>
        <w:t>Gestica</w:t>
      </w:r>
      <w:proofErr w:type="spellEnd"/>
      <w:r w:rsidR="00BC5079" w:rsidRPr="003B6C81">
        <w:rPr>
          <w:bCs/>
          <w:lang w:val="en-GB"/>
        </w:rPr>
        <w:t xml:space="preserve"> lite control system </w:t>
      </w:r>
      <w:r w:rsidRPr="003B6C81">
        <w:rPr>
          <w:bCs/>
          <w:lang w:val="en-GB"/>
        </w:rPr>
        <w:t xml:space="preserve">enables a particularly rapid start-up of production without the need for complex specialist knowledge. </w:t>
      </w:r>
      <w:r w:rsidR="00B4689A" w:rsidRPr="003B6C81">
        <w:rPr>
          <w:bCs/>
          <w:lang w:val="en-GB"/>
        </w:rPr>
        <w:t xml:space="preserve">The </w:t>
      </w:r>
      <w:r w:rsidR="00F22F6B">
        <w:rPr>
          <w:bCs/>
          <w:iCs/>
          <w:lang w:val="en-GB"/>
        </w:rPr>
        <w:t>‘</w:t>
      </w:r>
      <w:proofErr w:type="spellStart"/>
      <w:r w:rsidR="00B4689A" w:rsidRPr="003B6C81">
        <w:rPr>
          <w:bCs/>
          <w:iCs/>
          <w:lang w:val="en-GB"/>
        </w:rPr>
        <w:t>aXw</w:t>
      </w:r>
      <w:proofErr w:type="spellEnd"/>
      <w:r w:rsidR="00B4689A" w:rsidRPr="003B6C81">
        <w:rPr>
          <w:bCs/>
          <w:iCs/>
          <w:lang w:val="en-GB"/>
        </w:rPr>
        <w:t xml:space="preserve"> Control </w:t>
      </w:r>
      <w:proofErr w:type="spellStart"/>
      <w:r w:rsidR="00B4689A" w:rsidRPr="003B6C81">
        <w:rPr>
          <w:bCs/>
          <w:iCs/>
          <w:lang w:val="en-GB"/>
        </w:rPr>
        <w:t>DoEAssist</w:t>
      </w:r>
      <w:proofErr w:type="spellEnd"/>
      <w:r w:rsidR="00F22F6B">
        <w:rPr>
          <w:bCs/>
          <w:iCs/>
          <w:lang w:val="en-GB"/>
        </w:rPr>
        <w:t>’</w:t>
      </w:r>
      <w:r w:rsidR="00B4689A" w:rsidRPr="003B6C81">
        <w:rPr>
          <w:bCs/>
          <w:iCs/>
          <w:lang w:val="en-GB"/>
        </w:rPr>
        <w:t xml:space="preserve">, </w:t>
      </w:r>
      <w:r w:rsidR="00F22F6B">
        <w:rPr>
          <w:bCs/>
          <w:iCs/>
          <w:lang w:val="en-GB"/>
        </w:rPr>
        <w:t>yet another innovation</w:t>
      </w:r>
      <w:r w:rsidRPr="003B6C81">
        <w:rPr>
          <w:bCs/>
          <w:lang w:val="en-GB"/>
        </w:rPr>
        <w:t xml:space="preserve">, </w:t>
      </w:r>
      <w:r w:rsidR="00B4689A" w:rsidRPr="003B6C81">
        <w:rPr>
          <w:bCs/>
          <w:iCs/>
          <w:lang w:val="en-GB"/>
        </w:rPr>
        <w:t xml:space="preserve">is designed for process optimisation and </w:t>
      </w:r>
      <w:r w:rsidR="00F22F6B">
        <w:rPr>
          <w:bCs/>
          <w:iCs/>
          <w:lang w:val="en-GB"/>
        </w:rPr>
        <w:t xml:space="preserve">it </w:t>
      </w:r>
      <w:proofErr w:type="spellStart"/>
      <w:r w:rsidR="00F22F6B">
        <w:rPr>
          <w:bCs/>
          <w:iCs/>
          <w:lang w:val="en-GB"/>
        </w:rPr>
        <w:t>deliveres</w:t>
      </w:r>
      <w:proofErr w:type="spellEnd"/>
      <w:r w:rsidR="00B4689A" w:rsidRPr="003B6C81">
        <w:rPr>
          <w:bCs/>
          <w:iCs/>
          <w:lang w:val="en-GB"/>
        </w:rPr>
        <w:t xml:space="preserve"> structured validation in the form of </w:t>
      </w:r>
      <w:r w:rsidR="00F22F6B">
        <w:rPr>
          <w:bCs/>
          <w:iCs/>
          <w:lang w:val="en-GB"/>
        </w:rPr>
        <w:t>‘</w:t>
      </w:r>
      <w:r w:rsidR="00B4689A" w:rsidRPr="003B6C81">
        <w:rPr>
          <w:bCs/>
          <w:iCs/>
          <w:lang w:val="en-GB"/>
        </w:rPr>
        <w:t>Design of Experiments</w:t>
      </w:r>
      <w:r w:rsidR="00F22F6B">
        <w:rPr>
          <w:bCs/>
          <w:iCs/>
          <w:lang w:val="en-GB"/>
        </w:rPr>
        <w:t>’</w:t>
      </w:r>
      <w:r w:rsidR="00B4689A" w:rsidRPr="003B6C81">
        <w:rPr>
          <w:bCs/>
          <w:iCs/>
          <w:lang w:val="en-GB"/>
        </w:rPr>
        <w:t xml:space="preserve"> (DoE) directly to the injection moulding machine.</w:t>
      </w:r>
      <w:r w:rsidR="00325EC7" w:rsidRPr="003B6C81">
        <w:rPr>
          <w:bCs/>
          <w:iCs/>
          <w:lang w:val="en-GB"/>
        </w:rPr>
        <w:t xml:space="preserve"> </w:t>
      </w:r>
      <w:r w:rsidR="00B17D73">
        <w:rPr>
          <w:bCs/>
          <w:iCs/>
          <w:lang w:val="en-GB"/>
        </w:rPr>
        <w:t>In turn, t</w:t>
      </w:r>
      <w:r w:rsidR="00325EC7" w:rsidRPr="003B6C81">
        <w:rPr>
          <w:bCs/>
          <w:iCs/>
          <w:lang w:val="en-GB"/>
        </w:rPr>
        <w:t xml:space="preserve">he </w:t>
      </w:r>
      <w:r w:rsidR="00F22F6B">
        <w:rPr>
          <w:bCs/>
          <w:iCs/>
          <w:lang w:val="en-GB"/>
        </w:rPr>
        <w:t>‘</w:t>
      </w:r>
      <w:proofErr w:type="spellStart"/>
      <w:r w:rsidR="00325EC7" w:rsidRPr="003B6C81">
        <w:rPr>
          <w:bCs/>
          <w:iCs/>
          <w:lang w:val="en-GB"/>
        </w:rPr>
        <w:t>aXw</w:t>
      </w:r>
      <w:proofErr w:type="spellEnd"/>
      <w:r w:rsidR="00325EC7" w:rsidRPr="003B6C81">
        <w:rPr>
          <w:bCs/>
          <w:iCs/>
          <w:lang w:val="en-GB"/>
        </w:rPr>
        <w:t xml:space="preserve"> Control </w:t>
      </w:r>
      <w:proofErr w:type="spellStart"/>
      <w:r w:rsidR="00325EC7" w:rsidRPr="003B6C81">
        <w:rPr>
          <w:bCs/>
          <w:iCs/>
          <w:lang w:val="en-GB"/>
        </w:rPr>
        <w:t>MouldSafetyAssist</w:t>
      </w:r>
      <w:proofErr w:type="spellEnd"/>
      <w:r w:rsidR="00F22F6B">
        <w:rPr>
          <w:bCs/>
          <w:iCs/>
          <w:lang w:val="en-GB"/>
        </w:rPr>
        <w:t>’</w:t>
      </w:r>
      <w:r w:rsidR="00325EC7" w:rsidRPr="003B6C81">
        <w:rPr>
          <w:bCs/>
          <w:iCs/>
          <w:lang w:val="en-GB"/>
        </w:rPr>
        <w:t xml:space="preserve"> uses a reference curve to precisely detect changes in the force curve, stopping the clamping movement if necessary</w:t>
      </w:r>
      <w:r w:rsidR="00ED31CC">
        <w:rPr>
          <w:bCs/>
          <w:iCs/>
          <w:lang w:val="en-GB"/>
        </w:rPr>
        <w:t xml:space="preserve">. This </w:t>
      </w:r>
      <w:r w:rsidR="00325EC7" w:rsidRPr="003B6C81">
        <w:rPr>
          <w:bCs/>
          <w:iCs/>
          <w:lang w:val="en-GB"/>
        </w:rPr>
        <w:t>reliably protect</w:t>
      </w:r>
      <w:r w:rsidR="00ED31CC">
        <w:rPr>
          <w:bCs/>
          <w:iCs/>
          <w:lang w:val="en-GB"/>
        </w:rPr>
        <w:t>s</w:t>
      </w:r>
      <w:r w:rsidR="00325EC7" w:rsidRPr="003B6C81">
        <w:rPr>
          <w:bCs/>
          <w:iCs/>
          <w:lang w:val="en-GB"/>
        </w:rPr>
        <w:t xml:space="preserve"> the mould from damage</w:t>
      </w:r>
      <w:r w:rsidR="00325EC7" w:rsidRPr="003B6C81">
        <w:rPr>
          <w:rFonts w:cs="Times New Roman"/>
          <w:bCs/>
          <w:snapToGrid/>
          <w:lang w:val="en-GB"/>
        </w:rPr>
        <w:t>.</w:t>
      </w:r>
    </w:p>
    <w:p w14:paraId="30BBA8DC" w14:textId="26AA7AC3" w:rsidR="00900A99" w:rsidRPr="003B6C81" w:rsidRDefault="008B5331" w:rsidP="00D76F21">
      <w:pPr>
        <w:pStyle w:val="PMText"/>
        <w:rPr>
          <w:bCs/>
          <w:lang w:val="en-GB"/>
        </w:rPr>
      </w:pPr>
      <w:r w:rsidRPr="003B6C81">
        <w:rPr>
          <w:rFonts w:cs="Times New Roman"/>
          <w:bCs/>
          <w:snapToGrid/>
          <w:lang w:val="en-GB"/>
        </w:rPr>
        <w:t xml:space="preserve">Also of particular interest was the </w:t>
      </w:r>
      <w:r w:rsidR="0065163F" w:rsidRPr="003B6C81">
        <w:rPr>
          <w:bCs/>
          <w:lang w:val="en-GB"/>
        </w:rPr>
        <w:t>software from partner Plus 10 for data-</w:t>
      </w:r>
      <w:r w:rsidR="00ED31CC">
        <w:rPr>
          <w:bCs/>
          <w:lang w:val="en-GB"/>
        </w:rPr>
        <w:t>driven</w:t>
      </w:r>
      <w:r w:rsidR="0065163F" w:rsidRPr="003B6C81">
        <w:rPr>
          <w:bCs/>
          <w:lang w:val="en-GB"/>
        </w:rPr>
        <w:t xml:space="preserve"> and AI-supported process analysis and optimisation</w:t>
      </w:r>
      <w:r w:rsidR="00121590" w:rsidRPr="003B6C81">
        <w:rPr>
          <w:bCs/>
          <w:lang w:val="en-GB"/>
        </w:rPr>
        <w:t xml:space="preserve">. Arburg is the only supplier to have </w:t>
      </w:r>
      <w:r w:rsidRPr="003B6C81">
        <w:rPr>
          <w:bCs/>
          <w:lang w:val="en-GB"/>
        </w:rPr>
        <w:t xml:space="preserve">fully integrated </w:t>
      </w:r>
      <w:r w:rsidR="00011767" w:rsidRPr="003B6C81">
        <w:rPr>
          <w:bCs/>
          <w:lang w:val="en-GB"/>
        </w:rPr>
        <w:t xml:space="preserve">this AI tool </w:t>
      </w:r>
      <w:r w:rsidRPr="003B6C81">
        <w:rPr>
          <w:bCs/>
          <w:lang w:val="en-GB"/>
        </w:rPr>
        <w:t xml:space="preserve">into </w:t>
      </w:r>
      <w:r w:rsidR="00011767">
        <w:rPr>
          <w:bCs/>
          <w:lang w:val="en-GB"/>
        </w:rPr>
        <w:t>its</w:t>
      </w:r>
      <w:r w:rsidRPr="003B6C81">
        <w:rPr>
          <w:bCs/>
          <w:lang w:val="en-GB"/>
        </w:rPr>
        <w:t xml:space="preserve"> machine control system</w:t>
      </w:r>
      <w:r w:rsidR="00011767">
        <w:rPr>
          <w:bCs/>
          <w:lang w:val="en-GB"/>
        </w:rPr>
        <w:t>. This means,</w:t>
      </w:r>
      <w:r w:rsidR="00FD1FFC" w:rsidRPr="003B6C81">
        <w:rPr>
          <w:bCs/>
          <w:lang w:val="en-GB"/>
        </w:rPr>
        <w:t xml:space="preserve"> that high-resolution machine data can be utilised</w:t>
      </w:r>
      <w:r w:rsidR="0020394F">
        <w:rPr>
          <w:bCs/>
          <w:lang w:val="en-GB"/>
        </w:rPr>
        <w:t>,</w:t>
      </w:r>
      <w:r w:rsidR="00FD1FFC" w:rsidRPr="003B6C81">
        <w:rPr>
          <w:bCs/>
          <w:lang w:val="en-GB"/>
        </w:rPr>
        <w:t xml:space="preserve"> and no additional hardware is required.</w:t>
      </w:r>
    </w:p>
    <w:p w14:paraId="080DDEE1" w14:textId="77777777" w:rsidR="002938C6" w:rsidRPr="003B6C81" w:rsidRDefault="002938C6" w:rsidP="005D0DED">
      <w:pPr>
        <w:pStyle w:val="PMText"/>
        <w:rPr>
          <w:lang w:val="en-GB"/>
        </w:rPr>
      </w:pPr>
    </w:p>
    <w:p w14:paraId="103F5C2D" w14:textId="05D621A2" w:rsidR="005A4AF3" w:rsidRPr="003B6C81" w:rsidRDefault="007F7B09" w:rsidP="00D8235B">
      <w:pPr>
        <w:pStyle w:val="PMText"/>
        <w:rPr>
          <w:b/>
          <w:bCs/>
          <w:lang w:val="en-GB"/>
        </w:rPr>
      </w:pPr>
      <w:r w:rsidRPr="003B6C81">
        <w:rPr>
          <w:b/>
          <w:bCs/>
          <w:lang w:val="en-GB"/>
        </w:rPr>
        <w:t xml:space="preserve">New </w:t>
      </w:r>
      <w:r w:rsidR="00804746" w:rsidRPr="003B6C81">
        <w:rPr>
          <w:b/>
          <w:bCs/>
          <w:lang w:val="en-GB"/>
        </w:rPr>
        <w:t xml:space="preserve">and in high demand: Arburg’s </w:t>
      </w:r>
      <w:r w:rsidR="0020394F" w:rsidRPr="003B6C81">
        <w:rPr>
          <w:b/>
          <w:bCs/>
          <w:lang w:val="en-GB"/>
        </w:rPr>
        <w:t>standalone</w:t>
      </w:r>
      <w:r w:rsidR="00B228EC">
        <w:rPr>
          <w:b/>
          <w:bCs/>
          <w:lang w:val="en-GB"/>
        </w:rPr>
        <w:t xml:space="preserve"> </w:t>
      </w:r>
      <w:r w:rsidR="00B228EC" w:rsidRPr="003B6C81">
        <w:rPr>
          <w:b/>
          <w:bCs/>
          <w:lang w:val="en-GB"/>
        </w:rPr>
        <w:t>robot</w:t>
      </w:r>
      <w:r w:rsidR="00B228EC">
        <w:rPr>
          <w:b/>
          <w:bCs/>
          <w:lang w:val="en-GB"/>
        </w:rPr>
        <w:t>s</w:t>
      </w:r>
    </w:p>
    <w:p w14:paraId="52632454" w14:textId="41DA406C" w:rsidR="007F7B09" w:rsidRPr="003B6C81" w:rsidRDefault="003E5930" w:rsidP="007F7B09">
      <w:pPr>
        <w:pStyle w:val="PMText"/>
        <w:rPr>
          <w:lang w:val="en-GB"/>
        </w:rPr>
      </w:pPr>
      <w:r w:rsidRPr="003B6C81">
        <w:rPr>
          <w:lang w:val="en-GB"/>
        </w:rPr>
        <w:t xml:space="preserve">The </w:t>
      </w:r>
      <w:r w:rsidR="00210D9C">
        <w:rPr>
          <w:lang w:val="en-GB"/>
        </w:rPr>
        <w:t xml:space="preserve">technical challenging </w:t>
      </w:r>
      <w:r w:rsidRPr="003B6C81">
        <w:rPr>
          <w:lang w:val="en-GB"/>
        </w:rPr>
        <w:t xml:space="preserve">domino application </w:t>
      </w:r>
      <w:r w:rsidR="00804746" w:rsidRPr="003B6C81">
        <w:rPr>
          <w:lang w:val="en-GB"/>
        </w:rPr>
        <w:t xml:space="preserve">proved a real </w:t>
      </w:r>
      <w:r w:rsidR="00C856F7" w:rsidRPr="003B6C81">
        <w:rPr>
          <w:lang w:val="en-GB"/>
        </w:rPr>
        <w:t>crowd-puller</w:t>
      </w:r>
      <w:r w:rsidRPr="003B6C81">
        <w:rPr>
          <w:lang w:val="en-GB"/>
        </w:rPr>
        <w:t>. O</w:t>
      </w:r>
      <w:r w:rsidR="009368E9">
        <w:rPr>
          <w:lang w:val="en-GB"/>
        </w:rPr>
        <w:t>ne element of this</w:t>
      </w:r>
      <w:r w:rsidR="002705E2" w:rsidRPr="003B6C81">
        <w:rPr>
          <w:lang w:val="en-GB"/>
        </w:rPr>
        <w:t>,</w:t>
      </w:r>
      <w:r w:rsidRPr="003B6C81">
        <w:rPr>
          <w:lang w:val="en-GB"/>
        </w:rPr>
        <w:t xml:space="preserve"> </w:t>
      </w:r>
      <w:r w:rsidR="008E5EF2" w:rsidRPr="003B6C81">
        <w:rPr>
          <w:lang w:val="en-GB"/>
        </w:rPr>
        <w:t xml:space="preserve">a </w:t>
      </w:r>
      <w:r w:rsidRPr="003B6C81">
        <w:rPr>
          <w:lang w:val="en-GB"/>
        </w:rPr>
        <w:t xml:space="preserve">two-component </w:t>
      </w:r>
      <w:r w:rsidR="00AD38EE" w:rsidRPr="003B6C81">
        <w:rPr>
          <w:lang w:val="en-GB"/>
        </w:rPr>
        <w:t xml:space="preserve">machine </w:t>
      </w:r>
      <w:r w:rsidRPr="003B6C81">
        <w:rPr>
          <w:lang w:val="en-GB"/>
        </w:rPr>
        <w:t>Allrounder More 2000</w:t>
      </w:r>
      <w:r w:rsidR="00A37D5B" w:rsidRPr="003B6C81">
        <w:rPr>
          <w:lang w:val="en-GB"/>
        </w:rPr>
        <w:t xml:space="preserve">, fitted with a 32-cavity mould </w:t>
      </w:r>
      <w:r w:rsidR="002705E2" w:rsidRPr="003B6C81">
        <w:rPr>
          <w:lang w:val="en-GB"/>
        </w:rPr>
        <w:t>–</w:t>
      </w:r>
      <w:r w:rsidR="00A37D5B" w:rsidRPr="003B6C81">
        <w:rPr>
          <w:lang w:val="en-GB"/>
        </w:rPr>
        <w:t xml:space="preserve"> which </w:t>
      </w:r>
      <w:r w:rsidR="007E1A38" w:rsidRPr="003B6C81">
        <w:rPr>
          <w:lang w:val="en-GB"/>
        </w:rPr>
        <w:t>had</w:t>
      </w:r>
      <w:r w:rsidR="008E5EF2" w:rsidRPr="003B6C81">
        <w:rPr>
          <w:lang w:val="en-GB"/>
        </w:rPr>
        <w:t xml:space="preserve"> won</w:t>
      </w:r>
      <w:r w:rsidR="00A37D5B" w:rsidRPr="003B6C81">
        <w:rPr>
          <w:lang w:val="en-GB"/>
        </w:rPr>
        <w:t xml:space="preserve"> second place in the Fakuma 2026 Innovation Award </w:t>
      </w:r>
      <w:r w:rsidR="007E1A38" w:rsidRPr="003B6C81">
        <w:rPr>
          <w:lang w:val="en-GB"/>
        </w:rPr>
        <w:t xml:space="preserve">on the first day of the exhibition </w:t>
      </w:r>
      <w:r w:rsidR="002705E2" w:rsidRPr="003B6C81">
        <w:rPr>
          <w:lang w:val="en-GB"/>
        </w:rPr>
        <w:t xml:space="preserve">– </w:t>
      </w:r>
      <w:r w:rsidRPr="003B6C81">
        <w:rPr>
          <w:lang w:val="en-GB"/>
        </w:rPr>
        <w:t xml:space="preserve">was </w:t>
      </w:r>
      <w:r w:rsidR="002705E2" w:rsidRPr="003B6C81">
        <w:rPr>
          <w:lang w:val="en-GB"/>
        </w:rPr>
        <w:t>injection-moulding 32 different two-colour dominoes.</w:t>
      </w:r>
    </w:p>
    <w:p w14:paraId="1E178E94" w14:textId="75865238" w:rsidR="002705E2" w:rsidRDefault="006D5748" w:rsidP="007F7B09">
      <w:pPr>
        <w:pStyle w:val="PMText"/>
        <w:rPr>
          <w:lang w:val="en-GB"/>
        </w:rPr>
      </w:pPr>
      <w:r w:rsidRPr="003B6C81">
        <w:rPr>
          <w:lang w:val="en-GB"/>
        </w:rPr>
        <w:lastRenderedPageBreak/>
        <w:t xml:space="preserve">The major innovation </w:t>
      </w:r>
      <w:r w:rsidR="00EA1442" w:rsidRPr="003B6C81">
        <w:rPr>
          <w:lang w:val="en-GB"/>
        </w:rPr>
        <w:t>and eye-catcher</w:t>
      </w:r>
      <w:r w:rsidR="00A46E05">
        <w:rPr>
          <w:lang w:val="en-GB"/>
        </w:rPr>
        <w:t>, on the other hand,</w:t>
      </w:r>
      <w:r w:rsidR="00EA1442" w:rsidRPr="003B6C81">
        <w:rPr>
          <w:lang w:val="en-GB"/>
        </w:rPr>
        <w:t xml:space="preserve"> </w:t>
      </w:r>
      <w:r w:rsidRPr="003B6C81">
        <w:rPr>
          <w:lang w:val="en-GB"/>
        </w:rPr>
        <w:t xml:space="preserve">was the standalone automation cell </w:t>
      </w:r>
      <w:r w:rsidR="00EA1442" w:rsidRPr="003B6C81">
        <w:rPr>
          <w:lang w:val="en-GB"/>
        </w:rPr>
        <w:t>next door</w:t>
      </w:r>
      <w:r w:rsidRPr="003B6C81">
        <w:rPr>
          <w:lang w:val="en-GB"/>
        </w:rPr>
        <w:t xml:space="preserve">. There, two </w:t>
      </w:r>
      <w:r w:rsidR="00EA1442" w:rsidRPr="003B6C81">
        <w:rPr>
          <w:lang w:val="en-GB"/>
        </w:rPr>
        <w:t xml:space="preserve">Yaskawa six-axis robots and a Multilift Select, </w:t>
      </w:r>
      <w:r w:rsidR="00A46E05">
        <w:rPr>
          <w:lang w:val="en-GB"/>
        </w:rPr>
        <w:t>all</w:t>
      </w:r>
      <w:r w:rsidR="00EA1442" w:rsidRPr="003B6C81">
        <w:rPr>
          <w:lang w:val="en-GB"/>
        </w:rPr>
        <w:t xml:space="preserve"> in</w:t>
      </w:r>
      <w:r w:rsidR="00B93F92">
        <w:rPr>
          <w:lang w:val="en-GB"/>
        </w:rPr>
        <w:t xml:space="preserve"> </w:t>
      </w:r>
      <w:r w:rsidR="00AD38EE">
        <w:rPr>
          <w:lang w:val="en-GB"/>
        </w:rPr>
        <w:t>s</w:t>
      </w:r>
      <w:r w:rsidR="00EA1442" w:rsidRPr="003B6C81">
        <w:rPr>
          <w:lang w:val="en-GB"/>
        </w:rPr>
        <w:t xml:space="preserve">tandalone versions, </w:t>
      </w:r>
      <w:r w:rsidRPr="003B6C81">
        <w:rPr>
          <w:lang w:val="en-GB"/>
        </w:rPr>
        <w:t xml:space="preserve">demonstrated </w:t>
      </w:r>
      <w:r w:rsidR="00EA1442" w:rsidRPr="003B6C81">
        <w:rPr>
          <w:lang w:val="en-GB"/>
        </w:rPr>
        <w:t xml:space="preserve">how they </w:t>
      </w:r>
      <w:r w:rsidR="003F5E36" w:rsidRPr="003B6C81">
        <w:rPr>
          <w:lang w:val="en-GB"/>
        </w:rPr>
        <w:t>can</w:t>
      </w:r>
      <w:r w:rsidR="00864D4B" w:rsidRPr="003B6C81">
        <w:rPr>
          <w:lang w:val="en-GB"/>
        </w:rPr>
        <w:t xml:space="preserve"> perform </w:t>
      </w:r>
      <w:r w:rsidR="00EA1442" w:rsidRPr="003B6C81">
        <w:rPr>
          <w:lang w:val="en-GB"/>
        </w:rPr>
        <w:t xml:space="preserve">upstream or downstream </w:t>
      </w:r>
      <w:r w:rsidR="00864D4B" w:rsidRPr="003B6C81">
        <w:rPr>
          <w:lang w:val="en-GB"/>
        </w:rPr>
        <w:t xml:space="preserve">tasks entirely without an injection moulding machine. </w:t>
      </w:r>
      <w:r w:rsidR="003F5E36" w:rsidRPr="003B6C81">
        <w:rPr>
          <w:lang w:val="en-GB"/>
        </w:rPr>
        <w:t xml:space="preserve">Furthermore, customers can </w:t>
      </w:r>
      <w:r w:rsidR="00AE4B91" w:rsidRPr="003B6C81">
        <w:rPr>
          <w:lang w:val="en-GB"/>
        </w:rPr>
        <w:t xml:space="preserve">now </w:t>
      </w:r>
      <w:r w:rsidR="00DC5BDD" w:rsidRPr="00DC5BDD">
        <w:rPr>
          <w:lang w:val="en-GB"/>
        </w:rPr>
        <w:t>scale flexibly when automation is required</w:t>
      </w:r>
      <w:r w:rsidR="007E21B2">
        <w:rPr>
          <w:lang w:val="en-GB"/>
        </w:rPr>
        <w:t>. This enables them</w:t>
      </w:r>
      <w:r w:rsidR="00DC5BDD" w:rsidRPr="00DC5BDD">
        <w:rPr>
          <w:lang w:val="en-GB"/>
        </w:rPr>
        <w:t xml:space="preserve"> to retrofit existing systems and to use them for longer, while at the same time significantly increasing their production efficiency.</w:t>
      </w:r>
      <w:r w:rsidR="003F5E36" w:rsidRPr="003B6C81">
        <w:rPr>
          <w:lang w:val="en-GB"/>
        </w:rPr>
        <w:t xml:space="preserve"> </w:t>
      </w:r>
      <w:r w:rsidR="00185B36">
        <w:rPr>
          <w:lang w:val="en-GB"/>
        </w:rPr>
        <w:t>All of t</w:t>
      </w:r>
      <w:r w:rsidR="00864D4B" w:rsidRPr="003B6C81">
        <w:rPr>
          <w:lang w:val="en-GB"/>
        </w:rPr>
        <w:t xml:space="preserve">his is made possible by </w:t>
      </w:r>
      <w:r w:rsidR="00774681" w:rsidRPr="003B6C81">
        <w:rPr>
          <w:lang w:val="en-GB"/>
        </w:rPr>
        <w:t xml:space="preserve">a separate control cabinet </w:t>
      </w:r>
      <w:r w:rsidR="006A0140" w:rsidRPr="003B6C81">
        <w:rPr>
          <w:lang w:val="en-GB"/>
        </w:rPr>
        <w:t xml:space="preserve">for standalone robots </w:t>
      </w:r>
      <w:r w:rsidR="00774681" w:rsidRPr="003B6C81">
        <w:rPr>
          <w:lang w:val="en-GB"/>
        </w:rPr>
        <w:t xml:space="preserve">and </w:t>
      </w:r>
      <w:r w:rsidR="00185B36">
        <w:rPr>
          <w:lang w:val="en-GB"/>
        </w:rPr>
        <w:t xml:space="preserve">by </w:t>
      </w:r>
      <w:r w:rsidR="00864D4B" w:rsidRPr="003B6C81">
        <w:rPr>
          <w:lang w:val="en-GB"/>
        </w:rPr>
        <w:t xml:space="preserve">the equally new mobile rControl operating panel, </w:t>
      </w:r>
      <w:r w:rsidR="00F608C1" w:rsidRPr="003B6C81">
        <w:rPr>
          <w:lang w:val="en-GB"/>
        </w:rPr>
        <w:t xml:space="preserve">which features </w:t>
      </w:r>
      <w:r w:rsidR="00682280" w:rsidRPr="003B6C81">
        <w:rPr>
          <w:lang w:val="en-GB"/>
        </w:rPr>
        <w:t>the</w:t>
      </w:r>
      <w:r w:rsidR="00F608C1" w:rsidRPr="003B6C81">
        <w:rPr>
          <w:lang w:val="en-GB"/>
        </w:rPr>
        <w:t xml:space="preserve"> same intuitive </w:t>
      </w:r>
      <w:r w:rsidR="00682280" w:rsidRPr="003B6C81">
        <w:rPr>
          <w:lang w:val="en-GB"/>
        </w:rPr>
        <w:t xml:space="preserve">user interface as the </w:t>
      </w:r>
      <w:r w:rsidR="00F608C1" w:rsidRPr="003B6C81">
        <w:rPr>
          <w:lang w:val="en-GB"/>
        </w:rPr>
        <w:t>Gestica machine control system</w:t>
      </w:r>
      <w:r w:rsidR="00D25FF9">
        <w:rPr>
          <w:lang w:val="en-GB"/>
        </w:rPr>
        <w:t xml:space="preserve">. </w:t>
      </w:r>
      <w:r w:rsidR="00D25FF9" w:rsidRPr="00D25FF9">
        <w:rPr>
          <w:lang w:val="en-GB"/>
        </w:rPr>
        <w:t>This means that all standalone robots can now be programmed quickly and easily</w:t>
      </w:r>
      <w:r w:rsidR="004F4E1E" w:rsidRPr="003B6C81">
        <w:rPr>
          <w:lang w:val="en-GB"/>
        </w:rPr>
        <w:t>.</w:t>
      </w:r>
    </w:p>
    <w:p w14:paraId="1DD7A425" w14:textId="2A280AEA" w:rsidR="004F4E1E" w:rsidRPr="003B6C81" w:rsidRDefault="00D26B66" w:rsidP="007F7B09">
      <w:pPr>
        <w:pStyle w:val="PMText"/>
        <w:rPr>
          <w:lang w:val="en-GB"/>
        </w:rPr>
      </w:pPr>
      <w:r w:rsidRPr="00D26B66">
        <w:rPr>
          <w:lang w:val="en-GB"/>
        </w:rPr>
        <w:t xml:space="preserve">At the trade fair, the robots, working </w:t>
      </w:r>
      <w:r w:rsidR="00DE0E35">
        <w:rPr>
          <w:lang w:val="en-GB"/>
        </w:rPr>
        <w:t>“</w:t>
      </w:r>
      <w:r w:rsidRPr="00D26B66">
        <w:rPr>
          <w:lang w:val="en-GB"/>
        </w:rPr>
        <w:t>hand in hand</w:t>
      </w:r>
      <w:r w:rsidR="00DE0E35">
        <w:rPr>
          <w:lang w:val="en-GB"/>
        </w:rPr>
        <w:t>”</w:t>
      </w:r>
      <w:r w:rsidRPr="00D26B66">
        <w:rPr>
          <w:lang w:val="en-GB"/>
        </w:rPr>
        <w:t>, folded the bases and lids of the boxes and placed them on a conveyor belt</w:t>
      </w:r>
      <w:r w:rsidR="003B6EC3">
        <w:rPr>
          <w:lang w:val="en-GB"/>
        </w:rPr>
        <w:t xml:space="preserve">. The boxes were then </w:t>
      </w:r>
      <w:r w:rsidR="007766B6" w:rsidRPr="003B6C81">
        <w:rPr>
          <w:lang w:val="en-GB"/>
        </w:rPr>
        <w:t xml:space="preserve">fed through </w:t>
      </w:r>
      <w:r w:rsidR="00EF5458" w:rsidRPr="003B6C81">
        <w:rPr>
          <w:lang w:val="en-GB"/>
        </w:rPr>
        <w:t xml:space="preserve">a transparent tunnel in </w:t>
      </w:r>
      <w:r w:rsidR="007766B6" w:rsidRPr="003B6C81">
        <w:rPr>
          <w:lang w:val="en-GB"/>
        </w:rPr>
        <w:t>the</w:t>
      </w:r>
      <w:r w:rsidR="00EF5458" w:rsidRPr="003B6C81">
        <w:rPr>
          <w:lang w:val="en-GB"/>
        </w:rPr>
        <w:t xml:space="preserve"> floor </w:t>
      </w:r>
      <w:r w:rsidR="007766B6" w:rsidRPr="003B6C81">
        <w:rPr>
          <w:lang w:val="en-GB"/>
        </w:rPr>
        <w:t xml:space="preserve">of the exhibition hall into </w:t>
      </w:r>
      <w:r w:rsidR="000E17C2" w:rsidRPr="003B6C81">
        <w:rPr>
          <w:lang w:val="en-GB"/>
        </w:rPr>
        <w:t>the injection moulding cell</w:t>
      </w:r>
      <w:r w:rsidR="007766B6" w:rsidRPr="003B6C81">
        <w:rPr>
          <w:lang w:val="en-GB"/>
        </w:rPr>
        <w:t xml:space="preserve">. There, a </w:t>
      </w:r>
      <w:r w:rsidR="000E17C2" w:rsidRPr="003B6C81">
        <w:rPr>
          <w:lang w:val="en-GB"/>
        </w:rPr>
        <w:t xml:space="preserve">mobile cobot – also </w:t>
      </w:r>
      <w:r w:rsidR="00FB561E">
        <w:rPr>
          <w:lang w:val="en-GB"/>
        </w:rPr>
        <w:t>operated via</w:t>
      </w:r>
      <w:r w:rsidR="000E17C2" w:rsidRPr="003B6C81">
        <w:rPr>
          <w:lang w:val="en-GB"/>
        </w:rPr>
        <w:t xml:space="preserve"> rControl </w:t>
      </w:r>
      <w:r w:rsidR="00AE571D" w:rsidRPr="003B6C81">
        <w:rPr>
          <w:lang w:val="en-GB"/>
        </w:rPr>
        <w:t xml:space="preserve">– </w:t>
      </w:r>
      <w:r w:rsidR="007766B6" w:rsidRPr="003B6C81">
        <w:rPr>
          <w:lang w:val="en-GB"/>
        </w:rPr>
        <w:t>packed</w:t>
      </w:r>
      <w:r w:rsidR="00AE571D" w:rsidRPr="003B6C81">
        <w:rPr>
          <w:lang w:val="en-GB"/>
        </w:rPr>
        <w:t xml:space="preserve"> 32 dominoes into each box </w:t>
      </w:r>
      <w:r w:rsidR="007766B6" w:rsidRPr="003B6C81">
        <w:rPr>
          <w:lang w:val="en-GB"/>
        </w:rPr>
        <w:t xml:space="preserve">to create </w:t>
      </w:r>
      <w:r w:rsidR="00AE571D" w:rsidRPr="003B6C81">
        <w:rPr>
          <w:lang w:val="en-GB"/>
        </w:rPr>
        <w:t>a</w:t>
      </w:r>
      <w:r w:rsidR="007766B6" w:rsidRPr="003B6C81">
        <w:rPr>
          <w:lang w:val="en-GB"/>
        </w:rPr>
        <w:t xml:space="preserve"> ready-to-use </w:t>
      </w:r>
      <w:r w:rsidR="00AE571D" w:rsidRPr="003B6C81">
        <w:rPr>
          <w:lang w:val="en-GB"/>
        </w:rPr>
        <w:t>domino set</w:t>
      </w:r>
      <w:r w:rsidR="007766B6" w:rsidRPr="003B6C81">
        <w:rPr>
          <w:lang w:val="en-GB"/>
        </w:rPr>
        <w:t xml:space="preserve">, </w:t>
      </w:r>
      <w:r w:rsidR="005B4654" w:rsidRPr="003B6C81">
        <w:rPr>
          <w:lang w:val="en-GB"/>
        </w:rPr>
        <w:t xml:space="preserve">which was handed out as a </w:t>
      </w:r>
      <w:r w:rsidR="00DE1712">
        <w:rPr>
          <w:lang w:val="en-GB"/>
        </w:rPr>
        <w:t>give-away</w:t>
      </w:r>
      <w:r w:rsidR="005B4654" w:rsidRPr="003B6C81">
        <w:rPr>
          <w:lang w:val="en-GB"/>
        </w:rPr>
        <w:t xml:space="preserve"> to visitors.</w:t>
      </w:r>
    </w:p>
    <w:p w14:paraId="4CB99AE4" w14:textId="77777777" w:rsidR="00816526" w:rsidRPr="003B6C81" w:rsidRDefault="00816526" w:rsidP="007F7B09">
      <w:pPr>
        <w:pStyle w:val="PMText"/>
        <w:rPr>
          <w:lang w:val="en-GB"/>
        </w:rPr>
      </w:pPr>
    </w:p>
    <w:p w14:paraId="20221117" w14:textId="0D0F278C" w:rsidR="00816526" w:rsidRPr="003B6C81" w:rsidRDefault="00AE4B91" w:rsidP="007F7B09">
      <w:pPr>
        <w:pStyle w:val="PMText"/>
        <w:rPr>
          <w:b/>
          <w:bCs/>
          <w:lang w:val="en-GB"/>
        </w:rPr>
      </w:pPr>
      <w:r w:rsidRPr="003B6C81">
        <w:rPr>
          <w:b/>
          <w:bCs/>
          <w:lang w:val="en-GB"/>
        </w:rPr>
        <w:t xml:space="preserve">Strong interest in </w:t>
      </w:r>
      <w:r w:rsidR="00BF2709" w:rsidRPr="003B6C81">
        <w:rPr>
          <w:b/>
          <w:bCs/>
          <w:lang w:val="en-GB"/>
        </w:rPr>
        <w:t xml:space="preserve">Trend </w:t>
      </w:r>
      <w:r w:rsidRPr="003B6C81">
        <w:rPr>
          <w:b/>
          <w:bCs/>
          <w:lang w:val="en-GB"/>
        </w:rPr>
        <w:t>standard machines</w:t>
      </w:r>
    </w:p>
    <w:p w14:paraId="45DBB4C5" w14:textId="471FFEC7" w:rsidR="00261EA9" w:rsidRDefault="00B94797" w:rsidP="00816526">
      <w:pPr>
        <w:pStyle w:val="PMBildunterschrift"/>
        <w:rPr>
          <w:bCs/>
          <w:i w:val="0"/>
          <w:lang w:val="en-GB"/>
        </w:rPr>
      </w:pPr>
      <w:r w:rsidRPr="003B6C81">
        <w:rPr>
          <w:bCs/>
          <w:i w:val="0"/>
          <w:lang w:val="en-GB"/>
        </w:rPr>
        <w:t xml:space="preserve">In total, </w:t>
      </w:r>
      <w:r w:rsidR="002A0FFE" w:rsidRPr="003B6C81">
        <w:rPr>
          <w:bCs/>
          <w:i w:val="0"/>
          <w:lang w:val="en-GB"/>
        </w:rPr>
        <w:t xml:space="preserve">six </w:t>
      </w:r>
      <w:r w:rsidR="00446212" w:rsidRPr="003B6C81">
        <w:rPr>
          <w:bCs/>
          <w:i w:val="0"/>
          <w:lang w:val="en-GB"/>
        </w:rPr>
        <w:t xml:space="preserve">automated </w:t>
      </w:r>
      <w:r w:rsidR="002A0FFE" w:rsidRPr="003B6C81">
        <w:rPr>
          <w:bCs/>
          <w:i w:val="0"/>
          <w:lang w:val="en-GB"/>
        </w:rPr>
        <w:t xml:space="preserve">Allrounder machines were on display at </w:t>
      </w:r>
      <w:r w:rsidR="00915638" w:rsidRPr="003B6C81">
        <w:rPr>
          <w:bCs/>
          <w:i w:val="0"/>
          <w:lang w:val="en-GB"/>
        </w:rPr>
        <w:t xml:space="preserve">Arburg’s own </w:t>
      </w:r>
      <w:r w:rsidR="002A0FFE" w:rsidRPr="003B6C81">
        <w:rPr>
          <w:bCs/>
          <w:i w:val="0"/>
          <w:lang w:val="en-GB"/>
        </w:rPr>
        <w:t xml:space="preserve">stand at Fakuma 2026. </w:t>
      </w:r>
      <w:r w:rsidR="00E169EF" w:rsidRPr="003B6C81">
        <w:rPr>
          <w:bCs/>
          <w:i w:val="0"/>
          <w:lang w:val="en-GB"/>
        </w:rPr>
        <w:t xml:space="preserve">The </w:t>
      </w:r>
      <w:r w:rsidR="00446212" w:rsidRPr="003B6C81">
        <w:rPr>
          <w:bCs/>
          <w:i w:val="0"/>
          <w:lang w:val="en-GB"/>
        </w:rPr>
        <w:t xml:space="preserve">two </w:t>
      </w:r>
      <w:r w:rsidR="00E169EF" w:rsidRPr="003B6C81">
        <w:rPr>
          <w:bCs/>
          <w:i w:val="0"/>
          <w:lang w:val="en-GB"/>
        </w:rPr>
        <w:t xml:space="preserve">electric </w:t>
      </w:r>
      <w:r w:rsidR="00446212" w:rsidRPr="003B6C81">
        <w:rPr>
          <w:bCs/>
          <w:i w:val="0"/>
          <w:lang w:val="en-GB"/>
        </w:rPr>
        <w:t xml:space="preserve">Allrounder Trend machines, which </w:t>
      </w:r>
      <w:r w:rsidR="007B2BE6" w:rsidRPr="003B6C81">
        <w:rPr>
          <w:bCs/>
          <w:i w:val="0"/>
          <w:lang w:val="en-GB"/>
        </w:rPr>
        <w:t xml:space="preserve">produced </w:t>
      </w:r>
      <w:r w:rsidR="004D7B05" w:rsidRPr="003B6C81">
        <w:rPr>
          <w:bCs/>
          <w:i w:val="0"/>
          <w:lang w:val="en-GB"/>
        </w:rPr>
        <w:t xml:space="preserve">insulators </w:t>
      </w:r>
      <w:r w:rsidR="00123BE1" w:rsidRPr="003B6C81">
        <w:rPr>
          <w:bCs/>
          <w:i w:val="0"/>
          <w:lang w:val="en-GB"/>
        </w:rPr>
        <w:t xml:space="preserve">for automotive connectors </w:t>
      </w:r>
      <w:r w:rsidR="00F0254E" w:rsidRPr="003B6C81">
        <w:rPr>
          <w:bCs/>
          <w:i w:val="0"/>
          <w:lang w:val="en-GB"/>
        </w:rPr>
        <w:t xml:space="preserve">and </w:t>
      </w:r>
      <w:r w:rsidR="007B2BE6" w:rsidRPr="003B6C81">
        <w:rPr>
          <w:bCs/>
          <w:i w:val="0"/>
          <w:lang w:val="en-GB"/>
        </w:rPr>
        <w:t xml:space="preserve">LSR closures for medical technology </w:t>
      </w:r>
      <w:r w:rsidR="00F0254E" w:rsidRPr="003B6C81">
        <w:rPr>
          <w:bCs/>
          <w:i w:val="0"/>
          <w:lang w:val="en-GB"/>
        </w:rPr>
        <w:t>respectively,</w:t>
      </w:r>
      <w:r w:rsidR="00446212" w:rsidRPr="003B6C81">
        <w:rPr>
          <w:bCs/>
          <w:i w:val="0"/>
          <w:lang w:val="en-GB"/>
        </w:rPr>
        <w:t xml:space="preserve"> were particularly well received by </w:t>
      </w:r>
      <w:r w:rsidR="00E169EF" w:rsidRPr="003B6C81">
        <w:rPr>
          <w:bCs/>
          <w:i w:val="0"/>
          <w:lang w:val="en-GB"/>
        </w:rPr>
        <w:t>customers and prospective clients</w:t>
      </w:r>
      <w:r w:rsidR="007B2BE6" w:rsidRPr="003B6C81">
        <w:rPr>
          <w:bCs/>
          <w:i w:val="0"/>
          <w:lang w:val="en-GB"/>
        </w:rPr>
        <w:t>.</w:t>
      </w:r>
      <w:r w:rsidR="00915638" w:rsidRPr="003B6C81">
        <w:rPr>
          <w:bCs/>
          <w:i w:val="0"/>
          <w:lang w:val="en-GB"/>
        </w:rPr>
        <w:t xml:space="preserve"> These </w:t>
      </w:r>
      <w:r w:rsidR="00CF0782" w:rsidRPr="003B6C81">
        <w:rPr>
          <w:bCs/>
          <w:i w:val="0"/>
          <w:lang w:val="en-GB"/>
        </w:rPr>
        <w:t xml:space="preserve">new </w:t>
      </w:r>
      <w:r w:rsidR="00915638" w:rsidRPr="003B6C81">
        <w:rPr>
          <w:bCs/>
          <w:i w:val="0"/>
          <w:lang w:val="en-GB"/>
        </w:rPr>
        <w:t>standard machines</w:t>
      </w:r>
      <w:r w:rsidR="004A4F2B" w:rsidRPr="003B6C81">
        <w:rPr>
          <w:bCs/>
          <w:i w:val="0"/>
          <w:lang w:val="en-GB"/>
        </w:rPr>
        <w:t>, featuring the new Gestica lite control system</w:t>
      </w:r>
      <w:r w:rsidR="00D13157" w:rsidRPr="003B6C81">
        <w:rPr>
          <w:bCs/>
          <w:i w:val="0"/>
          <w:lang w:val="en-GB"/>
        </w:rPr>
        <w:t>,</w:t>
      </w:r>
      <w:r w:rsidR="004A4F2B" w:rsidRPr="003B6C81">
        <w:rPr>
          <w:bCs/>
          <w:i w:val="0"/>
          <w:lang w:val="en-GB"/>
        </w:rPr>
        <w:t xml:space="preserve"> </w:t>
      </w:r>
      <w:r w:rsidR="00D13157" w:rsidRPr="003B6C81">
        <w:rPr>
          <w:bCs/>
          <w:i w:val="0"/>
          <w:lang w:val="en-GB"/>
        </w:rPr>
        <w:t xml:space="preserve">are </w:t>
      </w:r>
      <w:r w:rsidR="00371B95">
        <w:rPr>
          <w:bCs/>
          <w:i w:val="0"/>
          <w:lang w:val="en-GB"/>
        </w:rPr>
        <w:t>remarkably</w:t>
      </w:r>
      <w:r w:rsidR="00063284" w:rsidRPr="003B6C81">
        <w:rPr>
          <w:bCs/>
          <w:i w:val="0"/>
          <w:lang w:val="en-GB"/>
        </w:rPr>
        <w:t xml:space="preserve"> </w:t>
      </w:r>
      <w:r w:rsidR="004A4F2B" w:rsidRPr="003B6C81">
        <w:rPr>
          <w:bCs/>
          <w:i w:val="0"/>
          <w:lang w:val="en-GB"/>
        </w:rPr>
        <w:t>energy-</w:t>
      </w:r>
      <w:r w:rsidR="00B32561">
        <w:rPr>
          <w:bCs/>
          <w:i w:val="0"/>
          <w:lang w:val="en-GB"/>
        </w:rPr>
        <w:t>efficient</w:t>
      </w:r>
      <w:r w:rsidR="004A4F2B" w:rsidRPr="003B6C81">
        <w:rPr>
          <w:bCs/>
          <w:i w:val="0"/>
          <w:lang w:val="en-GB"/>
        </w:rPr>
        <w:t xml:space="preserve"> and </w:t>
      </w:r>
      <w:r w:rsidR="00D13157" w:rsidRPr="003B6C81">
        <w:rPr>
          <w:bCs/>
          <w:i w:val="0"/>
          <w:lang w:val="en-GB"/>
        </w:rPr>
        <w:t>cost-eff</w:t>
      </w:r>
      <w:r w:rsidR="00B32561">
        <w:rPr>
          <w:bCs/>
          <w:i w:val="0"/>
          <w:lang w:val="en-GB"/>
        </w:rPr>
        <w:t>ectiv</w:t>
      </w:r>
      <w:r w:rsidR="00261EA9">
        <w:rPr>
          <w:bCs/>
          <w:i w:val="0"/>
          <w:lang w:val="en-GB"/>
        </w:rPr>
        <w:t>e as well as</w:t>
      </w:r>
      <w:r w:rsidR="00D13157" w:rsidRPr="003B6C81">
        <w:rPr>
          <w:bCs/>
          <w:i w:val="0"/>
          <w:lang w:val="en-GB"/>
        </w:rPr>
        <w:t xml:space="preserve"> compact </w:t>
      </w:r>
      <w:r w:rsidR="004A4F2B" w:rsidRPr="003B6C81">
        <w:rPr>
          <w:bCs/>
          <w:i w:val="0"/>
          <w:lang w:val="en-GB"/>
        </w:rPr>
        <w:t xml:space="preserve">and </w:t>
      </w:r>
      <w:r w:rsidR="00E61886" w:rsidRPr="003B6C81">
        <w:rPr>
          <w:bCs/>
          <w:i w:val="0"/>
          <w:lang w:val="en-GB"/>
        </w:rPr>
        <w:t>easy to operate.</w:t>
      </w:r>
      <w:r w:rsidR="007A5470">
        <w:rPr>
          <w:bCs/>
          <w:i w:val="0"/>
          <w:lang w:val="en-GB"/>
        </w:rPr>
        <w:t xml:space="preserve"> </w:t>
      </w:r>
    </w:p>
    <w:p w14:paraId="00B7F7DC" w14:textId="3476A836" w:rsidR="00B94797" w:rsidRPr="003B6C81" w:rsidRDefault="0043425F" w:rsidP="00816526">
      <w:pPr>
        <w:pStyle w:val="PMBildunterschrift"/>
        <w:rPr>
          <w:bCs/>
          <w:i w:val="0"/>
          <w:lang w:val="en-GB"/>
        </w:rPr>
      </w:pPr>
      <w:r w:rsidRPr="003B6C81">
        <w:rPr>
          <w:bCs/>
          <w:i w:val="0"/>
          <w:lang w:val="en-GB"/>
        </w:rPr>
        <w:lastRenderedPageBreak/>
        <w:t>The Allrounder</w:t>
      </w:r>
      <w:r w:rsidR="00875230" w:rsidRPr="003B6C81">
        <w:rPr>
          <w:bCs/>
          <w:i w:val="0"/>
          <w:lang w:val="en-GB"/>
        </w:rPr>
        <w:t xml:space="preserve"> 1000 e </w:t>
      </w:r>
      <w:r w:rsidRPr="003B6C81">
        <w:rPr>
          <w:bCs/>
          <w:i w:val="0"/>
          <w:lang w:val="en-GB"/>
        </w:rPr>
        <w:t xml:space="preserve">Trend </w:t>
      </w:r>
      <w:r w:rsidR="00875230" w:rsidRPr="003B6C81">
        <w:rPr>
          <w:bCs/>
          <w:i w:val="0"/>
          <w:lang w:val="en-GB"/>
        </w:rPr>
        <w:t xml:space="preserve">was </w:t>
      </w:r>
      <w:r w:rsidR="00CF4033" w:rsidRPr="003B6C81">
        <w:rPr>
          <w:bCs/>
          <w:i w:val="0"/>
          <w:lang w:val="en-GB"/>
        </w:rPr>
        <w:t xml:space="preserve">on display </w:t>
      </w:r>
      <w:r w:rsidR="00875230" w:rsidRPr="003B6C81">
        <w:rPr>
          <w:bCs/>
          <w:i w:val="0"/>
          <w:lang w:val="en-GB"/>
        </w:rPr>
        <w:t xml:space="preserve">for the first time with </w:t>
      </w:r>
      <w:r w:rsidR="00C15D16" w:rsidRPr="003B6C81">
        <w:rPr>
          <w:bCs/>
          <w:i w:val="0"/>
          <w:lang w:val="en-GB"/>
        </w:rPr>
        <w:t>a maximum injection speed of</w:t>
      </w:r>
      <w:r w:rsidR="00875230" w:rsidRPr="003B6C81">
        <w:rPr>
          <w:bCs/>
          <w:i w:val="0"/>
          <w:lang w:val="en-GB"/>
        </w:rPr>
        <w:t xml:space="preserve"> 500 millimetres per second</w:t>
      </w:r>
      <w:r w:rsidR="00FD1FFC" w:rsidRPr="003B6C81">
        <w:rPr>
          <w:bCs/>
          <w:i w:val="0"/>
          <w:lang w:val="en-GB"/>
        </w:rPr>
        <w:t>.</w:t>
      </w:r>
    </w:p>
    <w:p w14:paraId="1F8E6B70" w14:textId="77777777" w:rsidR="00510FEC" w:rsidRPr="003B6C81" w:rsidRDefault="00510FEC" w:rsidP="00816526">
      <w:pPr>
        <w:pStyle w:val="PMBildunterschrift"/>
        <w:rPr>
          <w:bCs/>
          <w:i w:val="0"/>
          <w:lang w:val="en-GB"/>
        </w:rPr>
      </w:pPr>
    </w:p>
    <w:p w14:paraId="54CEF685" w14:textId="63625CDA" w:rsidR="00CE0D68" w:rsidRPr="003B6C81" w:rsidRDefault="00A55FE0" w:rsidP="00816526">
      <w:pPr>
        <w:pStyle w:val="PMBildunterschrift"/>
        <w:rPr>
          <w:b/>
          <w:i w:val="0"/>
          <w:lang w:val="en-GB"/>
        </w:rPr>
      </w:pPr>
      <w:r w:rsidRPr="003B6C81">
        <w:rPr>
          <w:b/>
          <w:i w:val="0"/>
          <w:lang w:val="en-GB"/>
        </w:rPr>
        <w:t xml:space="preserve">Groundbreaking </w:t>
      </w:r>
      <w:r w:rsidR="00CE0D68" w:rsidRPr="003B6C81">
        <w:rPr>
          <w:b/>
          <w:i w:val="0"/>
          <w:lang w:val="en-GB"/>
        </w:rPr>
        <w:t xml:space="preserve">turnkey </w:t>
      </w:r>
      <w:r w:rsidRPr="003B6C81">
        <w:rPr>
          <w:b/>
          <w:i w:val="0"/>
          <w:lang w:val="en-GB"/>
        </w:rPr>
        <w:t>solutions</w:t>
      </w:r>
    </w:p>
    <w:p w14:paraId="0CA79252" w14:textId="7DEDA82C" w:rsidR="007A4A7A" w:rsidRPr="003B6C81" w:rsidRDefault="004A186D" w:rsidP="00A55FE0">
      <w:pPr>
        <w:pStyle w:val="PMBildunterschrift"/>
        <w:rPr>
          <w:bCs/>
          <w:i w:val="0"/>
          <w:lang w:val="en-GB"/>
        </w:rPr>
      </w:pPr>
      <w:r w:rsidRPr="003B6C81">
        <w:rPr>
          <w:bCs/>
          <w:i w:val="0"/>
          <w:lang w:val="en-GB"/>
        </w:rPr>
        <w:t xml:space="preserve">A </w:t>
      </w:r>
      <w:r w:rsidR="00A023F4" w:rsidRPr="003B6C81">
        <w:rPr>
          <w:bCs/>
          <w:i w:val="0"/>
          <w:lang w:val="en-GB"/>
        </w:rPr>
        <w:t xml:space="preserve">benchmark </w:t>
      </w:r>
      <w:r w:rsidRPr="003B6C81">
        <w:rPr>
          <w:bCs/>
          <w:i w:val="0"/>
          <w:lang w:val="en-GB"/>
        </w:rPr>
        <w:t xml:space="preserve">in terms of digital connectivity was the </w:t>
      </w:r>
      <w:r w:rsidR="00FA0CB8">
        <w:rPr>
          <w:bCs/>
          <w:i w:val="0"/>
          <w:lang w:val="en-GB"/>
        </w:rPr>
        <w:t>‘</w:t>
      </w:r>
      <w:r w:rsidRPr="003B6C81">
        <w:rPr>
          <w:bCs/>
          <w:i w:val="0"/>
          <w:lang w:val="en-GB"/>
        </w:rPr>
        <w:t>NextGen Medical Solution</w:t>
      </w:r>
      <w:r w:rsidR="00FA0CB8">
        <w:rPr>
          <w:bCs/>
          <w:i w:val="0"/>
          <w:lang w:val="en-GB"/>
        </w:rPr>
        <w:t>’</w:t>
      </w:r>
      <w:r w:rsidRPr="003B6C81">
        <w:rPr>
          <w:bCs/>
          <w:i w:val="0"/>
          <w:lang w:val="en-GB"/>
        </w:rPr>
        <w:t xml:space="preserve"> – a turnkey system centred around an electric Allrounder 570 A</w:t>
      </w:r>
      <w:r w:rsidR="00FA0CB8">
        <w:rPr>
          <w:bCs/>
          <w:i w:val="0"/>
          <w:lang w:val="en-GB"/>
        </w:rPr>
        <w:t>.</w:t>
      </w:r>
      <w:r w:rsidRPr="003B6C81">
        <w:rPr>
          <w:bCs/>
          <w:i w:val="0"/>
          <w:lang w:val="en-GB"/>
        </w:rPr>
        <w:t xml:space="preserve"> Arburg developed </w:t>
      </w:r>
      <w:r w:rsidR="00FA0CB8">
        <w:rPr>
          <w:bCs/>
          <w:i w:val="0"/>
          <w:lang w:val="en-GB"/>
        </w:rPr>
        <w:t xml:space="preserve">this </w:t>
      </w:r>
      <w:r w:rsidR="00AD6D23">
        <w:rPr>
          <w:bCs/>
          <w:i w:val="0"/>
          <w:lang w:val="en-GB"/>
        </w:rPr>
        <w:t xml:space="preserve">solution </w:t>
      </w:r>
      <w:r w:rsidRPr="003B6C81">
        <w:rPr>
          <w:bCs/>
          <w:i w:val="0"/>
          <w:lang w:val="en-GB"/>
        </w:rPr>
        <w:t xml:space="preserve">in collaboration with expert partners and a renowned OEM in the medical technology sector. Using the example of an injector pen, the demonstration highlighted the significant benefits of consolidating all data into </w:t>
      </w:r>
      <w:r w:rsidR="005B1BC9" w:rsidRPr="003B6C81">
        <w:rPr>
          <w:bCs/>
          <w:i w:val="0"/>
          <w:lang w:val="en-GB"/>
        </w:rPr>
        <w:t xml:space="preserve">the central </w:t>
      </w:r>
      <w:r w:rsidRPr="003B6C81">
        <w:rPr>
          <w:bCs/>
          <w:i w:val="0"/>
          <w:lang w:val="en-GB"/>
        </w:rPr>
        <w:t>Gestica control system and its numerous smart pilot and assistance functions.</w:t>
      </w:r>
    </w:p>
    <w:p w14:paraId="7E7A3D23" w14:textId="181C2750" w:rsidR="00A55FE0" w:rsidRPr="003B6C81" w:rsidRDefault="00A121DD" w:rsidP="00A55FE0">
      <w:pPr>
        <w:pStyle w:val="PMBildunterschrift"/>
        <w:rPr>
          <w:bCs/>
          <w:i w:val="0"/>
          <w:lang w:val="en-GB"/>
        </w:rPr>
      </w:pPr>
      <w:r w:rsidRPr="003B6C81">
        <w:rPr>
          <w:bCs/>
          <w:i w:val="0"/>
          <w:lang w:val="en-GB"/>
        </w:rPr>
        <w:t xml:space="preserve">Arburg demonstrated </w:t>
      </w:r>
      <w:r w:rsidR="00915A91" w:rsidRPr="003B6C81">
        <w:rPr>
          <w:bCs/>
          <w:i w:val="0"/>
          <w:lang w:val="en-GB"/>
        </w:rPr>
        <w:t xml:space="preserve">how </w:t>
      </w:r>
      <w:r w:rsidRPr="003B6C81">
        <w:rPr>
          <w:bCs/>
          <w:i w:val="0"/>
          <w:lang w:val="en-GB"/>
        </w:rPr>
        <w:t xml:space="preserve">sophisticated surfaces for products in the mobility sector can be manufactured from </w:t>
      </w:r>
      <w:r w:rsidR="00915A91" w:rsidRPr="003B6C81">
        <w:rPr>
          <w:bCs/>
          <w:i w:val="0"/>
          <w:lang w:val="en-GB"/>
        </w:rPr>
        <w:t xml:space="preserve">recycled material </w:t>
      </w:r>
      <w:r w:rsidRPr="003B6C81">
        <w:rPr>
          <w:bCs/>
          <w:i w:val="0"/>
          <w:lang w:val="en-GB"/>
        </w:rPr>
        <w:t xml:space="preserve">using a compact, flexible </w:t>
      </w:r>
      <w:r w:rsidR="00FD7369" w:rsidRPr="003B6C81">
        <w:rPr>
          <w:bCs/>
          <w:i w:val="0"/>
          <w:lang w:val="en-GB"/>
        </w:rPr>
        <w:t xml:space="preserve">turnkey system </w:t>
      </w:r>
      <w:r w:rsidR="00F510CC" w:rsidRPr="003B6C81">
        <w:rPr>
          <w:bCs/>
          <w:i w:val="0"/>
          <w:lang w:val="en-GB"/>
        </w:rPr>
        <w:t xml:space="preserve">based on a </w:t>
      </w:r>
      <w:r w:rsidR="00FD7369" w:rsidRPr="003B6C81">
        <w:rPr>
          <w:bCs/>
          <w:i w:val="0"/>
          <w:lang w:val="en-GB"/>
        </w:rPr>
        <w:t>vertical Allrounder 475 V</w:t>
      </w:r>
      <w:r w:rsidR="00F510CC" w:rsidRPr="003B6C81">
        <w:rPr>
          <w:bCs/>
          <w:i w:val="0"/>
          <w:lang w:val="en-GB"/>
        </w:rPr>
        <w:t xml:space="preserve">. </w:t>
      </w:r>
      <w:r w:rsidR="007F2252" w:rsidRPr="003B6C81">
        <w:rPr>
          <w:bCs/>
          <w:i w:val="0"/>
          <w:lang w:val="en-GB"/>
        </w:rPr>
        <w:t>The production cell also included a six-axis robot, as well as a laser station, a milling station and a cleaning station. The recycled material was processed in combination with IMD film technology and a textured mould</w:t>
      </w:r>
      <w:r w:rsidR="00B7156F" w:rsidRPr="003B6C81">
        <w:rPr>
          <w:bCs/>
          <w:i w:val="0"/>
          <w:lang w:val="en-GB"/>
        </w:rPr>
        <w:t xml:space="preserve">. High-quality </w:t>
      </w:r>
      <w:r w:rsidR="00DA777B">
        <w:rPr>
          <w:bCs/>
          <w:i w:val="0"/>
          <w:lang w:val="en-GB"/>
        </w:rPr>
        <w:t>wireless control</w:t>
      </w:r>
      <w:r w:rsidR="001A16A9" w:rsidRPr="003B6C81">
        <w:rPr>
          <w:bCs/>
          <w:i w:val="0"/>
          <w:lang w:val="en-GB"/>
        </w:rPr>
        <w:t xml:space="preserve"> fob covers</w:t>
      </w:r>
      <w:r w:rsidR="00B7156F" w:rsidRPr="003B6C81">
        <w:rPr>
          <w:bCs/>
          <w:i w:val="0"/>
          <w:lang w:val="en-GB"/>
        </w:rPr>
        <w:t xml:space="preserve"> were produced</w:t>
      </w:r>
      <w:r w:rsidR="00BE1D24" w:rsidRPr="003B6C81">
        <w:rPr>
          <w:bCs/>
          <w:i w:val="0"/>
          <w:lang w:val="en-GB"/>
        </w:rPr>
        <w:t>, with recycling-related data accessible via an applied code</w:t>
      </w:r>
      <w:r w:rsidR="00C3624B" w:rsidRPr="003B6C81">
        <w:rPr>
          <w:bCs/>
          <w:i w:val="0"/>
          <w:lang w:val="en-GB"/>
        </w:rPr>
        <w:t>.</w:t>
      </w:r>
    </w:p>
    <w:p w14:paraId="3F87312F" w14:textId="77777777" w:rsidR="007A4A7A" w:rsidRPr="003B6C81" w:rsidRDefault="007A4A7A" w:rsidP="009556ED">
      <w:pPr>
        <w:pStyle w:val="PMBildunterschrift"/>
        <w:rPr>
          <w:bCs/>
          <w:i w:val="0"/>
          <w:lang w:val="en-GB"/>
        </w:rPr>
      </w:pPr>
    </w:p>
    <w:p w14:paraId="7E9DFDE5" w14:textId="79F9865E" w:rsidR="00930E3B" w:rsidRPr="003B6C81" w:rsidRDefault="00A55FE0" w:rsidP="009556ED">
      <w:pPr>
        <w:pStyle w:val="PMBildunterschrift"/>
        <w:rPr>
          <w:b/>
          <w:i w:val="0"/>
          <w:lang w:val="en-GB"/>
        </w:rPr>
      </w:pPr>
      <w:r w:rsidRPr="003B6C81">
        <w:rPr>
          <w:b/>
          <w:i w:val="0"/>
          <w:lang w:val="en-GB"/>
        </w:rPr>
        <w:t xml:space="preserve">Precision </w:t>
      </w:r>
      <w:r w:rsidR="007A4A7A" w:rsidRPr="003B6C81">
        <w:rPr>
          <w:b/>
          <w:i w:val="0"/>
          <w:lang w:val="en-GB"/>
        </w:rPr>
        <w:t xml:space="preserve">from </w:t>
      </w:r>
      <w:r w:rsidRPr="003B6C81">
        <w:rPr>
          <w:b/>
          <w:i w:val="0"/>
          <w:lang w:val="en-GB"/>
        </w:rPr>
        <w:t xml:space="preserve">small </w:t>
      </w:r>
      <w:r w:rsidR="007A4A7A" w:rsidRPr="003B6C81">
        <w:rPr>
          <w:b/>
          <w:i w:val="0"/>
          <w:lang w:val="en-GB"/>
        </w:rPr>
        <w:t xml:space="preserve">to </w:t>
      </w:r>
      <w:r w:rsidRPr="003B6C81">
        <w:rPr>
          <w:b/>
          <w:i w:val="0"/>
          <w:lang w:val="en-GB"/>
        </w:rPr>
        <w:t>large</w:t>
      </w:r>
    </w:p>
    <w:p w14:paraId="36872274" w14:textId="6EF8A636" w:rsidR="00446212" w:rsidRPr="003B6C81" w:rsidRDefault="00D541E1" w:rsidP="00816526">
      <w:pPr>
        <w:pStyle w:val="PMBildunterschrift"/>
        <w:rPr>
          <w:bCs/>
          <w:i w:val="0"/>
          <w:lang w:val="en-GB"/>
        </w:rPr>
      </w:pPr>
      <w:r w:rsidRPr="003B6C81">
        <w:rPr>
          <w:bCs/>
          <w:i w:val="0"/>
          <w:lang w:val="en-GB"/>
        </w:rPr>
        <w:t xml:space="preserve">An electric Allrounder 270 A </w:t>
      </w:r>
      <w:r w:rsidR="00975FA3" w:rsidRPr="003B6C81">
        <w:rPr>
          <w:bCs/>
          <w:i w:val="0"/>
          <w:lang w:val="en-GB"/>
        </w:rPr>
        <w:t xml:space="preserve">with a micro-injection module </w:t>
      </w:r>
      <w:r w:rsidRPr="003B6C81">
        <w:rPr>
          <w:bCs/>
          <w:i w:val="0"/>
          <w:lang w:val="en-GB"/>
        </w:rPr>
        <w:t xml:space="preserve">operated </w:t>
      </w:r>
      <w:r w:rsidR="00BB27D4">
        <w:rPr>
          <w:bCs/>
          <w:i w:val="0"/>
          <w:lang w:val="en-GB"/>
        </w:rPr>
        <w:t>to a remarkable level of</w:t>
      </w:r>
      <w:r w:rsidRPr="003B6C81">
        <w:rPr>
          <w:bCs/>
          <w:i w:val="0"/>
          <w:lang w:val="en-GB"/>
        </w:rPr>
        <w:t xml:space="preserve"> precision, </w:t>
      </w:r>
      <w:r w:rsidR="00BB27D4">
        <w:rPr>
          <w:bCs/>
          <w:i w:val="0"/>
          <w:lang w:val="en-GB"/>
        </w:rPr>
        <w:t xml:space="preserve">demonstrated the </w:t>
      </w:r>
      <w:r w:rsidR="007406F0" w:rsidRPr="003B6C81">
        <w:rPr>
          <w:bCs/>
          <w:i w:val="0"/>
          <w:lang w:val="en-GB"/>
        </w:rPr>
        <w:t>produc</w:t>
      </w:r>
      <w:r w:rsidR="00BB27D4">
        <w:rPr>
          <w:bCs/>
          <w:i w:val="0"/>
          <w:lang w:val="en-GB"/>
        </w:rPr>
        <w:t>tion</w:t>
      </w:r>
      <w:r w:rsidR="00D01B81">
        <w:rPr>
          <w:bCs/>
          <w:i w:val="0"/>
          <w:lang w:val="en-GB"/>
        </w:rPr>
        <w:t xml:space="preserve"> of</w:t>
      </w:r>
      <w:r w:rsidRPr="003B6C81">
        <w:rPr>
          <w:bCs/>
          <w:i w:val="0"/>
          <w:lang w:val="en-GB"/>
        </w:rPr>
        <w:t xml:space="preserve"> </w:t>
      </w:r>
      <w:r w:rsidR="00975FA3" w:rsidRPr="003B6C81">
        <w:rPr>
          <w:bCs/>
          <w:i w:val="0"/>
          <w:lang w:val="en-GB"/>
        </w:rPr>
        <w:t xml:space="preserve">delicate </w:t>
      </w:r>
      <w:r w:rsidR="007406F0" w:rsidRPr="003B6C81">
        <w:rPr>
          <w:bCs/>
          <w:i w:val="0"/>
          <w:lang w:val="en-GB"/>
        </w:rPr>
        <w:t xml:space="preserve">micro-filters for hearing aids </w:t>
      </w:r>
      <w:r w:rsidRPr="003B6C81">
        <w:rPr>
          <w:bCs/>
          <w:i w:val="0"/>
          <w:lang w:val="en-GB"/>
        </w:rPr>
        <w:t>weighing 0.002 grams</w:t>
      </w:r>
      <w:r w:rsidR="007406F0" w:rsidRPr="003B6C81">
        <w:rPr>
          <w:bCs/>
          <w:i w:val="0"/>
          <w:lang w:val="en-GB"/>
        </w:rPr>
        <w:t xml:space="preserve">. </w:t>
      </w:r>
      <w:r w:rsidR="00975FA3" w:rsidRPr="003B6C81">
        <w:rPr>
          <w:bCs/>
          <w:i w:val="0"/>
          <w:lang w:val="en-GB"/>
        </w:rPr>
        <w:t xml:space="preserve">Around </w:t>
      </w:r>
      <w:r w:rsidR="00DE6D89" w:rsidRPr="003B6C81">
        <w:rPr>
          <w:bCs/>
          <w:i w:val="0"/>
          <w:lang w:val="en-GB"/>
        </w:rPr>
        <w:t xml:space="preserve">fifteen of these tiny components weigh as much as a </w:t>
      </w:r>
      <w:r w:rsidR="00AC2B06" w:rsidRPr="003B6C81">
        <w:rPr>
          <w:bCs/>
          <w:i w:val="0"/>
          <w:lang w:val="en-GB"/>
        </w:rPr>
        <w:t>single granule</w:t>
      </w:r>
      <w:r w:rsidR="00DE6D89" w:rsidRPr="003B6C81">
        <w:rPr>
          <w:bCs/>
          <w:i w:val="0"/>
          <w:lang w:val="en-GB"/>
        </w:rPr>
        <w:t>.</w:t>
      </w:r>
    </w:p>
    <w:p w14:paraId="13332A22" w14:textId="7E36FD6B" w:rsidR="009561C8" w:rsidRPr="003B6C81" w:rsidRDefault="00BE1D24" w:rsidP="00816526">
      <w:pPr>
        <w:pStyle w:val="PMBildunterschrift"/>
        <w:rPr>
          <w:bCs/>
          <w:i w:val="0"/>
          <w:lang w:val="en-GB"/>
        </w:rPr>
      </w:pPr>
      <w:proofErr w:type="gramStart"/>
      <w:r w:rsidRPr="003B6C81">
        <w:rPr>
          <w:bCs/>
          <w:i w:val="0"/>
          <w:lang w:val="en-GB"/>
        </w:rPr>
        <w:t>Last but not least</w:t>
      </w:r>
      <w:proofErr w:type="gramEnd"/>
      <w:r w:rsidR="00CB44B3" w:rsidRPr="003B6C81">
        <w:rPr>
          <w:bCs/>
          <w:i w:val="0"/>
          <w:lang w:val="en-GB"/>
        </w:rPr>
        <w:t xml:space="preserve">, Stork IMM, the </w:t>
      </w:r>
      <w:r w:rsidR="009561C8" w:rsidRPr="003B6C81">
        <w:rPr>
          <w:bCs/>
          <w:i w:val="0"/>
          <w:lang w:val="en-GB"/>
        </w:rPr>
        <w:t>new member of the Arburg family</w:t>
      </w:r>
      <w:r w:rsidR="00CB44B3" w:rsidRPr="003B6C81">
        <w:rPr>
          <w:bCs/>
          <w:i w:val="0"/>
          <w:lang w:val="en-GB"/>
        </w:rPr>
        <w:t xml:space="preserve">, </w:t>
      </w:r>
      <w:r w:rsidR="00B24B07">
        <w:rPr>
          <w:bCs/>
          <w:i w:val="0"/>
          <w:lang w:val="en-GB"/>
        </w:rPr>
        <w:t>showcased</w:t>
      </w:r>
      <w:r w:rsidR="00CB44B3" w:rsidRPr="003B6C81">
        <w:rPr>
          <w:bCs/>
          <w:i w:val="0"/>
          <w:lang w:val="en-GB"/>
        </w:rPr>
        <w:t xml:space="preserve"> the fully electric </w:t>
      </w:r>
      <w:r w:rsidR="00816526" w:rsidRPr="003B6C81">
        <w:rPr>
          <w:bCs/>
          <w:i w:val="0"/>
          <w:lang w:val="en-GB"/>
        </w:rPr>
        <w:t xml:space="preserve">All-Electric 5500 packaging machine </w:t>
      </w:r>
      <w:r w:rsidR="004D3692">
        <w:rPr>
          <w:bCs/>
          <w:i w:val="0"/>
          <w:lang w:val="en-GB"/>
        </w:rPr>
        <w:t>at its stand</w:t>
      </w:r>
      <w:r w:rsidR="00CB44B3" w:rsidRPr="003B6C81">
        <w:rPr>
          <w:bCs/>
          <w:i w:val="0"/>
          <w:lang w:val="en-GB"/>
        </w:rPr>
        <w:t xml:space="preserve">, </w:t>
      </w:r>
      <w:r w:rsidR="00816526" w:rsidRPr="003B6C81">
        <w:rPr>
          <w:bCs/>
          <w:i w:val="0"/>
          <w:lang w:val="en-GB"/>
        </w:rPr>
        <w:t>using a 2-cavity</w:t>
      </w:r>
      <w:r w:rsidR="00543BEB">
        <w:rPr>
          <w:bCs/>
          <w:i w:val="0"/>
          <w:lang w:val="en-GB"/>
        </w:rPr>
        <w:t xml:space="preserve"> </w:t>
      </w:r>
      <w:r w:rsidR="00816526" w:rsidRPr="003B6C81">
        <w:rPr>
          <w:bCs/>
          <w:i w:val="0"/>
          <w:lang w:val="en-GB"/>
        </w:rPr>
        <w:t xml:space="preserve">mould </w:t>
      </w:r>
      <w:r w:rsidR="009561C8" w:rsidRPr="003B6C81">
        <w:rPr>
          <w:bCs/>
          <w:i w:val="0"/>
          <w:lang w:val="en-GB"/>
        </w:rPr>
        <w:t>from Brink</w:t>
      </w:r>
      <w:r w:rsidR="004A6D64">
        <w:rPr>
          <w:bCs/>
          <w:i w:val="0"/>
          <w:lang w:val="en-GB"/>
        </w:rPr>
        <w:t xml:space="preserve">. This </w:t>
      </w:r>
      <w:r w:rsidR="001A20DC" w:rsidRPr="003B6C81">
        <w:rPr>
          <w:bCs/>
          <w:i w:val="0"/>
          <w:lang w:val="en-GB"/>
        </w:rPr>
        <w:t>high-</w:t>
      </w:r>
      <w:r w:rsidR="001A20DC" w:rsidRPr="003B6C81">
        <w:rPr>
          <w:bCs/>
          <w:i w:val="0"/>
          <w:lang w:val="en-GB"/>
        </w:rPr>
        <w:lastRenderedPageBreak/>
        <w:t>performance</w:t>
      </w:r>
      <w:r w:rsidR="001A20DC">
        <w:rPr>
          <w:bCs/>
          <w:i w:val="0"/>
          <w:lang w:val="en-GB"/>
        </w:rPr>
        <w:t xml:space="preserve"> </w:t>
      </w:r>
      <w:r w:rsidR="004A6D64">
        <w:rPr>
          <w:bCs/>
          <w:i w:val="0"/>
          <w:lang w:val="en-GB"/>
        </w:rPr>
        <w:t>machine</w:t>
      </w:r>
      <w:r w:rsidR="009561C8" w:rsidRPr="003B6C81">
        <w:rPr>
          <w:bCs/>
          <w:i w:val="0"/>
          <w:lang w:val="en-GB"/>
        </w:rPr>
        <w:t xml:space="preserve"> </w:t>
      </w:r>
      <w:r w:rsidR="00CB44B3" w:rsidRPr="003B6C81">
        <w:rPr>
          <w:bCs/>
          <w:i w:val="0"/>
          <w:lang w:val="en-GB"/>
        </w:rPr>
        <w:t xml:space="preserve">produced </w:t>
      </w:r>
      <w:r w:rsidR="00B94797" w:rsidRPr="003B6C81">
        <w:rPr>
          <w:bCs/>
          <w:i w:val="0"/>
          <w:lang w:val="en-GB"/>
        </w:rPr>
        <w:t xml:space="preserve">thin-walled </w:t>
      </w:r>
      <w:r w:rsidR="00816526" w:rsidRPr="003B6C81">
        <w:rPr>
          <w:bCs/>
          <w:i w:val="0"/>
          <w:lang w:val="en-GB"/>
        </w:rPr>
        <w:t xml:space="preserve">IML containers </w:t>
      </w:r>
      <w:r w:rsidR="00B94797" w:rsidRPr="003B6C81">
        <w:rPr>
          <w:bCs/>
          <w:i w:val="0"/>
          <w:lang w:val="en-GB"/>
        </w:rPr>
        <w:t xml:space="preserve">with a capacity of around 3.9 litres </w:t>
      </w:r>
      <w:r w:rsidR="003C747F" w:rsidRPr="003B6C81">
        <w:rPr>
          <w:bCs/>
          <w:i w:val="0"/>
          <w:lang w:val="en-GB"/>
        </w:rPr>
        <w:t xml:space="preserve">in a cycle </w:t>
      </w:r>
      <w:r w:rsidR="003C747F" w:rsidRPr="00A97185">
        <w:rPr>
          <w:bCs/>
          <w:i w:val="0"/>
          <w:lang w:val="en-GB"/>
        </w:rPr>
        <w:t xml:space="preserve">time of just </w:t>
      </w:r>
      <w:r w:rsidR="0089623E" w:rsidRPr="00A97185">
        <w:rPr>
          <w:bCs/>
          <w:i w:val="0"/>
          <w:lang w:val="en-GB"/>
        </w:rPr>
        <w:t>4.</w:t>
      </w:r>
      <w:r w:rsidR="00543BEB">
        <w:rPr>
          <w:bCs/>
          <w:i w:val="0"/>
          <w:lang w:val="en-GB"/>
        </w:rPr>
        <w:t>8</w:t>
      </w:r>
      <w:r w:rsidR="003C747F" w:rsidRPr="00A97185">
        <w:rPr>
          <w:bCs/>
          <w:i w:val="0"/>
          <w:lang w:val="en-GB"/>
        </w:rPr>
        <w:t xml:space="preserve"> seconds</w:t>
      </w:r>
      <w:r w:rsidR="00B94797" w:rsidRPr="00A97185">
        <w:rPr>
          <w:bCs/>
          <w:i w:val="0"/>
          <w:lang w:val="en-GB"/>
        </w:rPr>
        <w:t>.</w:t>
      </w:r>
    </w:p>
    <w:p w14:paraId="23DE6E2D" w14:textId="77777777" w:rsidR="00A97185" w:rsidRPr="003B6C81" w:rsidRDefault="00A97185" w:rsidP="007F7B09">
      <w:pPr>
        <w:pStyle w:val="PMText"/>
        <w:rPr>
          <w:lang w:val="en-GB"/>
        </w:rPr>
      </w:pPr>
    </w:p>
    <w:p w14:paraId="7049C956" w14:textId="550155DF" w:rsidR="00FF0303" w:rsidRPr="003B6C81" w:rsidRDefault="00D308EB" w:rsidP="00C115CF">
      <w:pPr>
        <w:pStyle w:val="PMText"/>
        <w:rPr>
          <w:b/>
          <w:bCs/>
          <w:lang w:val="en-GB"/>
        </w:rPr>
      </w:pPr>
      <w:r w:rsidRPr="003B6C81">
        <w:rPr>
          <w:b/>
          <w:bCs/>
          <w:lang w:val="en-GB"/>
        </w:rPr>
        <w:t xml:space="preserve">Arburg apprentices </w:t>
      </w:r>
      <w:r w:rsidR="00062C1B" w:rsidRPr="003B6C81">
        <w:rPr>
          <w:b/>
          <w:bCs/>
          <w:lang w:val="en-GB"/>
        </w:rPr>
        <w:t xml:space="preserve">rock </w:t>
      </w:r>
      <w:r w:rsidR="00FF0303" w:rsidRPr="003B6C81">
        <w:rPr>
          <w:b/>
          <w:bCs/>
          <w:lang w:val="en-GB"/>
        </w:rPr>
        <w:t>Career Friday</w:t>
      </w:r>
    </w:p>
    <w:p w14:paraId="012A06F2" w14:textId="12F0FA3F" w:rsidR="00CB368E" w:rsidRPr="003B6C81" w:rsidRDefault="00D618E2" w:rsidP="00D8235B">
      <w:pPr>
        <w:pStyle w:val="PMText"/>
        <w:rPr>
          <w:lang w:val="en-GB"/>
        </w:rPr>
      </w:pPr>
      <w:r w:rsidRPr="003B6C81">
        <w:rPr>
          <w:lang w:val="en-GB"/>
        </w:rPr>
        <w:t xml:space="preserve">The eye-catching Arburg stand was a highlight of numerous guided tours. For the </w:t>
      </w:r>
      <w:r w:rsidR="00822060">
        <w:rPr>
          <w:lang w:val="en-GB"/>
        </w:rPr>
        <w:t>“</w:t>
      </w:r>
      <w:r w:rsidRPr="003B6C81">
        <w:rPr>
          <w:lang w:val="en-GB"/>
        </w:rPr>
        <w:t xml:space="preserve">Mold your dreams, </w:t>
      </w:r>
      <w:proofErr w:type="spellStart"/>
      <w:r w:rsidRPr="003B6C81">
        <w:rPr>
          <w:lang w:val="en-GB"/>
        </w:rPr>
        <w:t>mold</w:t>
      </w:r>
      <w:proofErr w:type="spellEnd"/>
      <w:r w:rsidRPr="003B6C81">
        <w:rPr>
          <w:lang w:val="en-GB"/>
        </w:rPr>
        <w:t xml:space="preserve"> your future</w:t>
      </w:r>
      <w:r w:rsidR="00822060">
        <w:rPr>
          <w:lang w:val="en-GB"/>
        </w:rPr>
        <w:t>”</w:t>
      </w:r>
      <w:r w:rsidRPr="003B6C81">
        <w:rPr>
          <w:lang w:val="en-GB"/>
        </w:rPr>
        <w:t xml:space="preserve"> Career Friday event, apprentices and trainers joined the Arburg exhibition team. They explained the key theme of Smartest Factory </w:t>
      </w:r>
      <w:r w:rsidR="002A6CFE" w:rsidRPr="003B6C81">
        <w:rPr>
          <w:lang w:val="en-GB"/>
        </w:rPr>
        <w:t xml:space="preserve">to the predominantly young guests </w:t>
      </w:r>
      <w:r w:rsidRPr="003B6C81">
        <w:rPr>
          <w:lang w:val="en-GB"/>
        </w:rPr>
        <w:t xml:space="preserve">and highlighted the wide range of career opportunities within the innovative family-run company. </w:t>
      </w:r>
      <w:r w:rsidR="00CB368E" w:rsidRPr="00CB368E">
        <w:rPr>
          <w:lang w:val="en-GB"/>
        </w:rPr>
        <w:t>In addition, Prof. Andreas Fath – the nationally renowned</w:t>
      </w:r>
      <w:r w:rsidR="00CB368E">
        <w:rPr>
          <w:lang w:val="en-GB"/>
        </w:rPr>
        <w:t xml:space="preserve"> </w:t>
      </w:r>
      <w:r w:rsidR="00E25ABE">
        <w:rPr>
          <w:lang w:val="en-GB"/>
        </w:rPr>
        <w:t>‘</w:t>
      </w:r>
      <w:r w:rsidR="00CB368E" w:rsidRPr="00CB368E">
        <w:rPr>
          <w:lang w:val="en-GB"/>
        </w:rPr>
        <w:t>floating professor</w:t>
      </w:r>
      <w:r w:rsidR="00E25ABE">
        <w:rPr>
          <w:lang w:val="en-GB"/>
        </w:rPr>
        <w:t>’</w:t>
      </w:r>
      <w:r w:rsidR="00CB368E" w:rsidRPr="00CB368E">
        <w:rPr>
          <w:lang w:val="en-GB"/>
        </w:rPr>
        <w:t xml:space="preserve"> and Arburg brand ambassador – was in attendance to shed light on the topic of sustainability.</w:t>
      </w:r>
    </w:p>
    <w:p w14:paraId="36C13A7E" w14:textId="77777777" w:rsidR="00D618E2" w:rsidRPr="003B6C81" w:rsidRDefault="00D618E2" w:rsidP="00D8235B">
      <w:pPr>
        <w:pStyle w:val="PMText"/>
        <w:rPr>
          <w:lang w:val="en-GB"/>
        </w:rPr>
      </w:pPr>
    </w:p>
    <w:p w14:paraId="71168581" w14:textId="7DEC6D59" w:rsidR="00401FF9" w:rsidRPr="003B6C81" w:rsidRDefault="00401FF9" w:rsidP="00401FF9">
      <w:pPr>
        <w:pStyle w:val="PMHeadline"/>
        <w:rPr>
          <w:lang w:val="en-GB"/>
        </w:rPr>
      </w:pPr>
      <w:r w:rsidRPr="003B6C81">
        <w:rPr>
          <w:lang w:val="en-GB"/>
        </w:rPr>
        <w:t>Pictures</w:t>
      </w:r>
    </w:p>
    <w:p w14:paraId="6B1072F1" w14:textId="77777777" w:rsidR="00401FF9" w:rsidRPr="003B6C81" w:rsidRDefault="00401FF9" w:rsidP="00D8235B">
      <w:pPr>
        <w:pStyle w:val="PMBildunterschrift"/>
        <w:rPr>
          <w:b/>
          <w:i w:val="0"/>
          <w:lang w:val="en-GB"/>
        </w:rPr>
      </w:pPr>
    </w:p>
    <w:p w14:paraId="17C8BC0B" w14:textId="77777777" w:rsidR="00C24BEE" w:rsidRPr="003B6C81" w:rsidRDefault="00C24BEE" w:rsidP="00C24BEE">
      <w:pPr>
        <w:pStyle w:val="PMBildquelle"/>
        <w:ind w:right="480"/>
        <w:jc w:val="left"/>
        <w:rPr>
          <w:b/>
          <w:lang w:val="en-GB"/>
        </w:rPr>
      </w:pPr>
      <w:r w:rsidRPr="003B6C81">
        <w:rPr>
          <w:b/>
          <w:lang w:val="en-GB"/>
        </w:rPr>
        <w:t>Paul Eberhard Schall Medal Fakuma 2026 DE_M1A1637</w:t>
      </w:r>
    </w:p>
    <w:p w14:paraId="76BD1B4E" w14:textId="7C76C3B1" w:rsidR="005A1172" w:rsidRPr="003B6C81" w:rsidRDefault="00025308" w:rsidP="005A1172">
      <w:pPr>
        <w:pStyle w:val="PMBildquelle"/>
        <w:jc w:val="left"/>
        <w:rPr>
          <w:i/>
          <w:lang w:val="en-GB"/>
        </w:rPr>
      </w:pPr>
      <w:r w:rsidRPr="00FF778E">
        <w:rPr>
          <w:i/>
          <w:noProof/>
          <w:lang w:val="en-US"/>
        </w:rPr>
        <w:drawing>
          <wp:inline distT="0" distB="0" distL="0" distR="0" wp14:anchorId="733E4E84" wp14:editId="200218B8">
            <wp:extent cx="4140200" cy="2780966"/>
            <wp:effectExtent l="0" t="0" r="0" b="635"/>
            <wp:docPr id="2028240297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8240297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179713" cy="2807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8D8C8A" w14:textId="7DA19D63" w:rsidR="005A1172" w:rsidRPr="003B6C81" w:rsidRDefault="001F7DB1" w:rsidP="005A1172">
      <w:pPr>
        <w:pStyle w:val="PMBildunterschrift"/>
        <w:rPr>
          <w:iCs/>
          <w:lang w:val="en-GB"/>
        </w:rPr>
      </w:pPr>
      <w:r w:rsidRPr="003B6C81">
        <w:rPr>
          <w:iCs/>
          <w:lang w:val="en-GB"/>
        </w:rPr>
        <w:t>3</w:t>
      </w:r>
      <w:r w:rsidR="003C747F" w:rsidRPr="003B6C81">
        <w:rPr>
          <w:iCs/>
          <w:lang w:val="en-GB"/>
        </w:rPr>
        <w:t xml:space="preserve">0th </w:t>
      </w:r>
      <w:r w:rsidRPr="003B6C81">
        <w:rPr>
          <w:iCs/>
          <w:lang w:val="en-GB"/>
        </w:rPr>
        <w:t xml:space="preserve">Fakuma: </w:t>
      </w:r>
      <w:r w:rsidR="006D6CE1" w:rsidRPr="003B6C81">
        <w:rPr>
          <w:iCs/>
          <w:lang w:val="en-GB"/>
        </w:rPr>
        <w:t xml:space="preserve">In recognition of 45 years </w:t>
      </w:r>
      <w:r w:rsidR="00355CC2" w:rsidRPr="003B6C81">
        <w:rPr>
          <w:iCs/>
          <w:lang w:val="en-GB"/>
        </w:rPr>
        <w:t xml:space="preserve">of support, from the company’s foundation in 1981 to today’s </w:t>
      </w:r>
      <w:r w:rsidR="00A93275">
        <w:rPr>
          <w:iCs/>
          <w:lang w:val="en-GB"/>
        </w:rPr>
        <w:t>important</w:t>
      </w:r>
      <w:r w:rsidR="00355CC2" w:rsidRPr="003B6C81">
        <w:rPr>
          <w:iCs/>
          <w:lang w:val="en-GB"/>
        </w:rPr>
        <w:t xml:space="preserve"> European plastics trade fair</w:t>
      </w:r>
      <w:r w:rsidR="003C747F" w:rsidRPr="003B6C81">
        <w:rPr>
          <w:iCs/>
          <w:lang w:val="en-GB"/>
        </w:rPr>
        <w:t xml:space="preserve">, </w:t>
      </w:r>
      <w:r w:rsidRPr="003B6C81">
        <w:rPr>
          <w:iCs/>
          <w:lang w:val="en-GB"/>
        </w:rPr>
        <w:t>Arburg’s</w:t>
      </w:r>
      <w:r w:rsidR="003C747F" w:rsidRPr="003B6C81">
        <w:rPr>
          <w:iCs/>
          <w:lang w:val="en-GB"/>
        </w:rPr>
        <w:t xml:space="preserve"> </w:t>
      </w:r>
      <w:r w:rsidR="0027214E">
        <w:rPr>
          <w:iCs/>
          <w:lang w:val="en-GB"/>
        </w:rPr>
        <w:t>M</w:t>
      </w:r>
      <w:r w:rsidR="003C747F" w:rsidRPr="003B6C81">
        <w:rPr>
          <w:iCs/>
          <w:lang w:val="en-GB"/>
        </w:rPr>
        <w:t xml:space="preserve">anaging </w:t>
      </w:r>
      <w:r w:rsidR="0027214E">
        <w:rPr>
          <w:iCs/>
          <w:lang w:val="en-GB"/>
        </w:rPr>
        <w:t>P</w:t>
      </w:r>
      <w:r w:rsidRPr="003B6C81">
        <w:rPr>
          <w:iCs/>
          <w:lang w:val="en-GB"/>
        </w:rPr>
        <w:t xml:space="preserve">artner Juliane Hehl </w:t>
      </w:r>
      <w:r w:rsidR="003C747F" w:rsidRPr="003B6C81">
        <w:rPr>
          <w:iCs/>
          <w:lang w:val="en-GB"/>
        </w:rPr>
        <w:lastRenderedPageBreak/>
        <w:t>(</w:t>
      </w:r>
      <w:r w:rsidRPr="003B6C81">
        <w:rPr>
          <w:iCs/>
          <w:lang w:val="en-GB"/>
        </w:rPr>
        <w:t xml:space="preserve">centre) received </w:t>
      </w:r>
      <w:r w:rsidR="003C747F" w:rsidRPr="003B6C81">
        <w:rPr>
          <w:iCs/>
          <w:lang w:val="en-GB"/>
        </w:rPr>
        <w:t xml:space="preserve">the first Paul Eberhard Schall Medal </w:t>
      </w:r>
      <w:r w:rsidRPr="003B6C81">
        <w:rPr>
          <w:iCs/>
          <w:lang w:val="en-GB"/>
        </w:rPr>
        <w:t>from Bettina Schall</w:t>
      </w:r>
      <w:r w:rsidR="003C747F" w:rsidRPr="003B6C81">
        <w:rPr>
          <w:iCs/>
          <w:lang w:val="en-GB"/>
        </w:rPr>
        <w:t xml:space="preserve">, </w:t>
      </w:r>
      <w:r w:rsidR="008A65C8">
        <w:rPr>
          <w:iCs/>
          <w:lang w:val="en-GB"/>
        </w:rPr>
        <w:t>M</w:t>
      </w:r>
      <w:r w:rsidR="00116CA8" w:rsidRPr="003B6C81">
        <w:rPr>
          <w:iCs/>
          <w:lang w:val="en-GB"/>
        </w:rPr>
        <w:t xml:space="preserve">anaging </w:t>
      </w:r>
      <w:r w:rsidR="008A65C8">
        <w:rPr>
          <w:iCs/>
          <w:lang w:val="en-GB"/>
        </w:rPr>
        <w:t>D</w:t>
      </w:r>
      <w:r w:rsidR="00116CA8" w:rsidRPr="003B6C81">
        <w:rPr>
          <w:iCs/>
          <w:lang w:val="en-GB"/>
        </w:rPr>
        <w:t xml:space="preserve">irector of the trade fair organiser </w:t>
      </w:r>
      <w:r w:rsidR="00000F7A" w:rsidRPr="003B6C81">
        <w:rPr>
          <w:iCs/>
          <w:lang w:val="en-GB"/>
        </w:rPr>
        <w:t>P. E. Schall</w:t>
      </w:r>
      <w:r w:rsidR="00116CA8" w:rsidRPr="003B6C81">
        <w:rPr>
          <w:iCs/>
          <w:lang w:val="en-GB"/>
        </w:rPr>
        <w:t xml:space="preserve">, </w:t>
      </w:r>
      <w:r w:rsidRPr="003B6C81">
        <w:rPr>
          <w:iCs/>
          <w:lang w:val="en-GB"/>
        </w:rPr>
        <w:t xml:space="preserve">and </w:t>
      </w:r>
      <w:r w:rsidR="006D6CE1" w:rsidRPr="003B6C81">
        <w:rPr>
          <w:iCs/>
          <w:lang w:val="en-GB"/>
        </w:rPr>
        <w:t>the</w:t>
      </w:r>
      <w:r w:rsidRPr="003B6C81">
        <w:rPr>
          <w:iCs/>
          <w:lang w:val="en-GB"/>
        </w:rPr>
        <w:t xml:space="preserve"> laudator, Prof Dr</w:t>
      </w:r>
      <w:r w:rsidR="008A65C8">
        <w:rPr>
          <w:iCs/>
          <w:lang w:val="en-GB"/>
        </w:rPr>
        <w:t xml:space="preserve"> </w:t>
      </w:r>
      <w:r w:rsidRPr="003B6C81">
        <w:rPr>
          <w:iCs/>
          <w:lang w:val="en-GB"/>
        </w:rPr>
        <w:t>Martin Bastian</w:t>
      </w:r>
      <w:r w:rsidR="00DC61F1" w:rsidRPr="003B6C81">
        <w:rPr>
          <w:iCs/>
          <w:lang w:val="en-GB"/>
        </w:rPr>
        <w:t xml:space="preserve">, Chairman of the Board of the SKZ Plastics Centre, </w:t>
      </w:r>
      <w:r w:rsidR="001325AB" w:rsidRPr="003B6C81">
        <w:rPr>
          <w:iCs/>
          <w:lang w:val="en-GB"/>
        </w:rPr>
        <w:t>on 12 October 2026</w:t>
      </w:r>
      <w:r w:rsidR="006D6CE1" w:rsidRPr="003B6C81">
        <w:rPr>
          <w:iCs/>
          <w:lang w:val="en-GB"/>
        </w:rPr>
        <w:t>.</w:t>
      </w:r>
    </w:p>
    <w:p w14:paraId="44E525A8" w14:textId="77777777" w:rsidR="006D6CE1" w:rsidRPr="003B6C81" w:rsidRDefault="006D6CE1" w:rsidP="005A1172">
      <w:pPr>
        <w:pStyle w:val="PMBildunterschrift"/>
        <w:rPr>
          <w:b/>
          <w:i w:val="0"/>
          <w:lang w:val="en-GB"/>
        </w:rPr>
      </w:pPr>
    </w:p>
    <w:p w14:paraId="16B3418E" w14:textId="77777777" w:rsidR="00492338" w:rsidRPr="003B6C81" w:rsidRDefault="00492338" w:rsidP="00492338">
      <w:pPr>
        <w:pStyle w:val="PMBildquelle"/>
        <w:jc w:val="left"/>
        <w:rPr>
          <w:b/>
          <w:lang w:val="en-GB"/>
        </w:rPr>
      </w:pPr>
      <w:r w:rsidRPr="003B6C81">
        <w:rPr>
          <w:b/>
          <w:lang w:val="en-GB"/>
        </w:rPr>
        <w:t>Overview TREND Fakuma 2026 DE_D1A6075</w:t>
      </w:r>
    </w:p>
    <w:p w14:paraId="09A92B1A" w14:textId="1D6628A4" w:rsidR="00CB31D2" w:rsidRPr="003B6C81" w:rsidRDefault="00131A0F" w:rsidP="00CB31D2">
      <w:pPr>
        <w:pStyle w:val="PMBildquelle"/>
        <w:jc w:val="left"/>
        <w:rPr>
          <w:i/>
          <w:lang w:val="en-GB"/>
        </w:rPr>
      </w:pPr>
      <w:r w:rsidRPr="004D7767">
        <w:rPr>
          <w:i/>
          <w:noProof/>
          <w:lang w:val="en-US"/>
        </w:rPr>
        <w:drawing>
          <wp:inline distT="0" distB="0" distL="0" distR="0" wp14:anchorId="7331ED52" wp14:editId="4F0F7054">
            <wp:extent cx="4604986" cy="3004457"/>
            <wp:effectExtent l="0" t="0" r="5715" b="5715"/>
            <wp:docPr id="523791067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3791067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614607" cy="3010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E73DEA" w14:textId="5875CCF8" w:rsidR="00CB31D2" w:rsidRPr="003B6C81" w:rsidRDefault="00416A80" w:rsidP="00CB31D2">
      <w:pPr>
        <w:pStyle w:val="PMBildquelle"/>
        <w:jc w:val="left"/>
        <w:rPr>
          <w:i/>
          <w:lang w:val="en-GB"/>
        </w:rPr>
      </w:pPr>
      <w:r w:rsidRPr="003B6C81">
        <w:rPr>
          <w:i/>
          <w:lang w:val="en-GB"/>
        </w:rPr>
        <w:t xml:space="preserve">Great interest: </w:t>
      </w:r>
      <w:r w:rsidR="002D5EC1" w:rsidRPr="003B6C81">
        <w:rPr>
          <w:i/>
          <w:lang w:val="en-GB"/>
        </w:rPr>
        <w:t xml:space="preserve">The </w:t>
      </w:r>
      <w:r w:rsidR="003F4CAC" w:rsidRPr="003B6C81">
        <w:rPr>
          <w:i/>
          <w:lang w:val="en-GB"/>
        </w:rPr>
        <w:t xml:space="preserve">Arburg stand at Fakuma 2026, </w:t>
      </w:r>
      <w:r w:rsidR="00FC1E83" w:rsidRPr="003B6C81">
        <w:rPr>
          <w:i/>
          <w:lang w:val="en-GB"/>
        </w:rPr>
        <w:t xml:space="preserve">with its </w:t>
      </w:r>
      <w:r w:rsidR="00084F51" w:rsidRPr="003B6C81">
        <w:rPr>
          <w:i/>
          <w:lang w:val="en-GB"/>
        </w:rPr>
        <w:t xml:space="preserve">special </w:t>
      </w:r>
      <w:r w:rsidR="004D3D38">
        <w:rPr>
          <w:i/>
          <w:lang w:val="en-GB"/>
        </w:rPr>
        <w:t>“</w:t>
      </w:r>
      <w:r w:rsidR="00084F51" w:rsidRPr="003B6C81">
        <w:rPr>
          <w:i/>
          <w:lang w:val="en-GB"/>
        </w:rPr>
        <w:t>Allrounder Trend</w:t>
      </w:r>
      <w:r w:rsidR="00F573D1">
        <w:rPr>
          <w:i/>
          <w:lang w:val="en-GB"/>
        </w:rPr>
        <w:t>”</w:t>
      </w:r>
      <w:r w:rsidR="00084F51" w:rsidRPr="003B6C81">
        <w:rPr>
          <w:i/>
          <w:lang w:val="en-GB"/>
        </w:rPr>
        <w:t xml:space="preserve"> area </w:t>
      </w:r>
      <w:r w:rsidR="00FC1E83" w:rsidRPr="003B6C81">
        <w:rPr>
          <w:i/>
          <w:lang w:val="en-GB"/>
        </w:rPr>
        <w:t>and its focus on the Smartest Factor</w:t>
      </w:r>
      <w:r w:rsidR="00F573D1">
        <w:rPr>
          <w:i/>
          <w:lang w:val="en-GB"/>
        </w:rPr>
        <w:t>y</w:t>
      </w:r>
      <w:r w:rsidR="00FC1E83" w:rsidRPr="003B6C81">
        <w:rPr>
          <w:i/>
          <w:lang w:val="en-GB"/>
        </w:rPr>
        <w:t xml:space="preserve">, was </w:t>
      </w:r>
      <w:r w:rsidR="00BE7FAF" w:rsidRPr="003B6C81">
        <w:rPr>
          <w:i/>
          <w:lang w:val="en-GB"/>
        </w:rPr>
        <w:t xml:space="preserve">a real </w:t>
      </w:r>
      <w:r w:rsidR="0026722D" w:rsidRPr="003B6C81">
        <w:rPr>
          <w:i/>
          <w:lang w:val="en-GB"/>
        </w:rPr>
        <w:t>crowd-puller</w:t>
      </w:r>
      <w:r w:rsidR="00CB31D2" w:rsidRPr="003B6C81">
        <w:rPr>
          <w:i/>
          <w:lang w:val="en-GB"/>
        </w:rPr>
        <w:t>.</w:t>
      </w:r>
    </w:p>
    <w:p w14:paraId="28721AF1" w14:textId="77777777" w:rsidR="004A015A" w:rsidRPr="003B6C81" w:rsidRDefault="004A015A" w:rsidP="00E91B91">
      <w:pPr>
        <w:pStyle w:val="PMBildquelle"/>
        <w:jc w:val="left"/>
        <w:rPr>
          <w:i/>
          <w:lang w:val="en-GB"/>
        </w:rPr>
      </w:pPr>
    </w:p>
    <w:p w14:paraId="44708197" w14:textId="77777777" w:rsidR="001759BB" w:rsidRDefault="001759BB">
      <w:pPr>
        <w:rPr>
          <w:b/>
          <w:bCs/>
          <w:iCs/>
          <w:sz w:val="24"/>
          <w:szCs w:val="24"/>
          <w:lang w:val="en-GB"/>
        </w:rPr>
      </w:pPr>
      <w:r>
        <w:rPr>
          <w:b/>
          <w:bCs/>
          <w:iCs/>
          <w:lang w:val="en-GB"/>
        </w:rPr>
        <w:br w:type="page"/>
      </w:r>
    </w:p>
    <w:p w14:paraId="2613FA13" w14:textId="1E552B72" w:rsidR="008B3EA9" w:rsidRPr="003B6C81" w:rsidRDefault="00F149B2" w:rsidP="008B3EA9">
      <w:pPr>
        <w:pStyle w:val="PMBildquelle"/>
        <w:jc w:val="left"/>
        <w:rPr>
          <w:b/>
          <w:bCs/>
          <w:iCs/>
          <w:lang w:val="en-GB"/>
        </w:rPr>
      </w:pPr>
      <w:r w:rsidRPr="003B6C81">
        <w:rPr>
          <w:b/>
          <w:bCs/>
          <w:iCs/>
          <w:lang w:val="en-GB"/>
        </w:rPr>
        <w:lastRenderedPageBreak/>
        <w:t>Smartest Factory Fakuma 2026 DE_D1A5719</w:t>
      </w:r>
    </w:p>
    <w:p w14:paraId="15DE2371" w14:textId="77777777" w:rsidR="00025308" w:rsidRDefault="008B0A79" w:rsidP="006126D1">
      <w:pPr>
        <w:pStyle w:val="PMBildquelle"/>
        <w:jc w:val="left"/>
        <w:rPr>
          <w:i/>
          <w:iCs/>
          <w:lang w:val="en-GB"/>
        </w:rPr>
      </w:pPr>
      <w:r w:rsidRPr="006F02F3">
        <w:rPr>
          <w:i/>
          <w:iCs/>
          <w:noProof/>
        </w:rPr>
        <w:drawing>
          <wp:inline distT="0" distB="0" distL="0" distR="0" wp14:anchorId="0184C797" wp14:editId="2DC446A6">
            <wp:extent cx="3515096" cy="2445890"/>
            <wp:effectExtent l="0" t="0" r="0" b="0"/>
            <wp:docPr id="1515104193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5104193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551594" cy="2471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327648" w14:textId="5FB6504F" w:rsidR="006126D1" w:rsidRPr="003B6C81" w:rsidRDefault="006126D1" w:rsidP="006126D1">
      <w:pPr>
        <w:pStyle w:val="PMBildquelle"/>
        <w:jc w:val="left"/>
        <w:rPr>
          <w:i/>
          <w:iCs/>
          <w:lang w:val="en-GB"/>
        </w:rPr>
      </w:pPr>
      <w:r w:rsidRPr="003B6C81">
        <w:rPr>
          <w:i/>
          <w:iCs/>
          <w:lang w:val="en-GB"/>
        </w:rPr>
        <w:t>Smartest Factory</w:t>
      </w:r>
      <w:r w:rsidR="00A52531" w:rsidRPr="003B6C81">
        <w:rPr>
          <w:i/>
          <w:iCs/>
          <w:lang w:val="en-GB"/>
        </w:rPr>
        <w:t xml:space="preserve">: At Fakuma 2026, </w:t>
      </w:r>
      <w:r w:rsidRPr="003B6C81">
        <w:rPr>
          <w:i/>
          <w:iCs/>
          <w:lang w:val="en-GB"/>
        </w:rPr>
        <w:t xml:space="preserve">Arburg </w:t>
      </w:r>
      <w:r w:rsidR="00832A4A">
        <w:rPr>
          <w:i/>
          <w:iCs/>
          <w:lang w:val="en-GB"/>
        </w:rPr>
        <w:t xml:space="preserve">used </w:t>
      </w:r>
      <w:r w:rsidR="0044405A">
        <w:rPr>
          <w:i/>
          <w:iCs/>
          <w:lang w:val="en-GB"/>
        </w:rPr>
        <w:t xml:space="preserve">a maturity model to </w:t>
      </w:r>
      <w:r w:rsidR="00A52531" w:rsidRPr="003B6C81">
        <w:rPr>
          <w:i/>
          <w:iCs/>
          <w:lang w:val="en-GB"/>
        </w:rPr>
        <w:t xml:space="preserve">demonstrate to customers and prospective clients how </w:t>
      </w:r>
      <w:r w:rsidR="003D4957" w:rsidRPr="003B6C81">
        <w:rPr>
          <w:i/>
          <w:iCs/>
          <w:lang w:val="en-GB"/>
        </w:rPr>
        <w:t xml:space="preserve">they can </w:t>
      </w:r>
      <w:r w:rsidR="00384357" w:rsidRPr="003B6C81">
        <w:rPr>
          <w:i/>
          <w:iCs/>
          <w:lang w:val="en-GB"/>
        </w:rPr>
        <w:t xml:space="preserve">use digitalisation </w:t>
      </w:r>
      <w:r w:rsidR="003D4957" w:rsidRPr="003B6C81">
        <w:rPr>
          <w:i/>
          <w:iCs/>
          <w:lang w:val="en-GB"/>
        </w:rPr>
        <w:t>and automation to make processes more efficient and</w:t>
      </w:r>
      <w:r w:rsidR="00CD0683">
        <w:rPr>
          <w:i/>
          <w:iCs/>
          <w:lang w:val="en-GB"/>
        </w:rPr>
        <w:t xml:space="preserve"> to</w:t>
      </w:r>
      <w:r w:rsidR="003D4957" w:rsidRPr="003B6C81">
        <w:rPr>
          <w:i/>
          <w:iCs/>
          <w:lang w:val="en-GB"/>
        </w:rPr>
        <w:t xml:space="preserve"> reduce unit costs – from </w:t>
      </w:r>
      <w:r w:rsidR="00270867" w:rsidRPr="003B6C81">
        <w:rPr>
          <w:i/>
          <w:iCs/>
          <w:lang w:val="en-GB"/>
        </w:rPr>
        <w:t xml:space="preserve">individual </w:t>
      </w:r>
      <w:r w:rsidR="003D4957" w:rsidRPr="003B6C81">
        <w:rPr>
          <w:i/>
          <w:iCs/>
          <w:lang w:val="en-GB"/>
        </w:rPr>
        <w:t xml:space="preserve">injection moulding machines right through to the </w:t>
      </w:r>
      <w:r w:rsidR="00887BD6" w:rsidRPr="003B6C81">
        <w:rPr>
          <w:i/>
          <w:iCs/>
          <w:lang w:val="en-GB"/>
        </w:rPr>
        <w:t>entire factory.</w:t>
      </w:r>
    </w:p>
    <w:p w14:paraId="310BE0A0" w14:textId="77777777" w:rsidR="006126D1" w:rsidRPr="003B6C81" w:rsidRDefault="006126D1" w:rsidP="006126D1">
      <w:pPr>
        <w:pStyle w:val="PMBildquelle"/>
        <w:jc w:val="left"/>
        <w:rPr>
          <w:i/>
          <w:iCs/>
          <w:lang w:val="en-GB"/>
        </w:rPr>
      </w:pPr>
    </w:p>
    <w:p w14:paraId="36BDBF70" w14:textId="4C5617B5" w:rsidR="003D58C0" w:rsidRPr="003B6C81" w:rsidRDefault="005F5412" w:rsidP="003D58C0">
      <w:pPr>
        <w:pStyle w:val="PMBildunterschrift"/>
        <w:rPr>
          <w:bCs/>
          <w:lang w:val="en-GB"/>
        </w:rPr>
      </w:pPr>
      <w:r w:rsidRPr="003B6C81">
        <w:rPr>
          <w:b/>
          <w:bCs/>
          <w:i w:val="0"/>
          <w:iCs/>
          <w:lang w:val="en-GB"/>
        </w:rPr>
        <w:t>Overview of standalone robots at Fakuma 2026 _DE_D1A5770</w:t>
      </w:r>
    </w:p>
    <w:p w14:paraId="334A6216" w14:textId="7CB30098" w:rsidR="008D628D" w:rsidRPr="003B6C81" w:rsidRDefault="00B10F12" w:rsidP="00574D23">
      <w:pPr>
        <w:pStyle w:val="PMBildunterschrift"/>
        <w:rPr>
          <w:bCs/>
          <w:iCs/>
          <w:lang w:val="en-GB"/>
        </w:rPr>
      </w:pPr>
      <w:r w:rsidRPr="008D628D">
        <w:rPr>
          <w:bCs/>
          <w:iCs/>
          <w:noProof/>
        </w:rPr>
        <w:drawing>
          <wp:inline distT="0" distB="0" distL="0" distR="0" wp14:anchorId="7A2AB86F" wp14:editId="0D559710">
            <wp:extent cx="3593361" cy="2434441"/>
            <wp:effectExtent l="0" t="0" r="7620" b="4445"/>
            <wp:docPr id="1204143290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4143290" name=""/>
                    <pic:cNvPicPr/>
                  </pic:nvPicPr>
                  <pic:blipFill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278" cy="2439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CB8D63" w14:textId="4DC12E25" w:rsidR="003D58C0" w:rsidRPr="003B6C81" w:rsidRDefault="008D628D" w:rsidP="00574D23">
      <w:pPr>
        <w:pStyle w:val="PMBildunterschrift"/>
        <w:rPr>
          <w:bCs/>
          <w:iCs/>
          <w:lang w:val="en-GB"/>
        </w:rPr>
      </w:pPr>
      <w:r w:rsidRPr="003B6C81">
        <w:rPr>
          <w:bCs/>
          <w:iCs/>
          <w:lang w:val="en-GB"/>
        </w:rPr>
        <w:t xml:space="preserve">Premiere at Fakuma 2026: Three </w:t>
      </w:r>
      <w:r w:rsidR="00C8777D" w:rsidRPr="003B6C81">
        <w:rPr>
          <w:bCs/>
          <w:iCs/>
          <w:lang w:val="en-GB"/>
        </w:rPr>
        <w:t xml:space="preserve">robots in the new </w:t>
      </w:r>
      <w:r w:rsidR="008329ED">
        <w:rPr>
          <w:bCs/>
          <w:iCs/>
          <w:lang w:val="en-GB"/>
        </w:rPr>
        <w:t>s</w:t>
      </w:r>
      <w:r w:rsidR="00C85D13" w:rsidRPr="003B6C81">
        <w:rPr>
          <w:bCs/>
          <w:iCs/>
          <w:lang w:val="en-GB"/>
        </w:rPr>
        <w:t>tandalone</w:t>
      </w:r>
      <w:r w:rsidR="00C8777D" w:rsidRPr="003B6C81">
        <w:rPr>
          <w:bCs/>
          <w:iCs/>
          <w:lang w:val="en-GB"/>
        </w:rPr>
        <w:t xml:space="preserve"> version assembl</w:t>
      </w:r>
      <w:r w:rsidR="008329ED">
        <w:rPr>
          <w:bCs/>
          <w:iCs/>
          <w:lang w:val="en-GB"/>
        </w:rPr>
        <w:t>ed</w:t>
      </w:r>
      <w:r w:rsidR="00C8777D" w:rsidRPr="003B6C81">
        <w:rPr>
          <w:bCs/>
          <w:iCs/>
          <w:lang w:val="en-GB"/>
        </w:rPr>
        <w:t xml:space="preserve"> boxes</w:t>
      </w:r>
      <w:r w:rsidR="00134C80">
        <w:rPr>
          <w:bCs/>
          <w:iCs/>
          <w:lang w:val="en-GB"/>
        </w:rPr>
        <w:t>. These</w:t>
      </w:r>
      <w:r w:rsidR="00C8777D" w:rsidRPr="003B6C81">
        <w:rPr>
          <w:bCs/>
          <w:iCs/>
          <w:lang w:val="en-GB"/>
        </w:rPr>
        <w:t xml:space="preserve"> </w:t>
      </w:r>
      <w:r w:rsidR="008329ED">
        <w:rPr>
          <w:bCs/>
          <w:iCs/>
          <w:lang w:val="en-GB"/>
        </w:rPr>
        <w:t>were</w:t>
      </w:r>
      <w:r w:rsidR="00C8777D" w:rsidRPr="003B6C81">
        <w:rPr>
          <w:bCs/>
          <w:iCs/>
          <w:lang w:val="en-GB"/>
        </w:rPr>
        <w:t xml:space="preserve"> fed into a production cell centred around an Allrounder More 2000 and completed to form a ready-to-use domino set.</w:t>
      </w:r>
    </w:p>
    <w:p w14:paraId="4C2CC027" w14:textId="77777777" w:rsidR="007146E1" w:rsidRPr="003B6C81" w:rsidRDefault="007146E1" w:rsidP="00574D23">
      <w:pPr>
        <w:pStyle w:val="PMBildunterschrift"/>
        <w:rPr>
          <w:bCs/>
          <w:iCs/>
          <w:lang w:val="en-GB"/>
        </w:rPr>
      </w:pPr>
    </w:p>
    <w:p w14:paraId="6824AC04" w14:textId="5C36C751" w:rsidR="007146E1" w:rsidRPr="003B6C81" w:rsidRDefault="000B134C" w:rsidP="007146E1">
      <w:pPr>
        <w:pStyle w:val="PMBildunterschrift"/>
        <w:rPr>
          <w:bCs/>
          <w:lang w:val="en-GB"/>
        </w:rPr>
      </w:pPr>
      <w:r w:rsidRPr="000B134C">
        <w:rPr>
          <w:b/>
          <w:bCs/>
          <w:i w:val="0"/>
          <w:iCs/>
          <w:lang w:val="en-GB"/>
        </w:rPr>
        <w:t>Apprentices at Career Friday Fakuma 2026 DE_IMG_3915</w:t>
      </w:r>
      <w:r w:rsidR="001A3789">
        <w:rPr>
          <w:noProof/>
        </w:rPr>
        <w:drawing>
          <wp:inline distT="0" distB="0" distL="0" distR="0" wp14:anchorId="2552FD83" wp14:editId="7B23A781">
            <wp:extent cx="3835729" cy="2607890"/>
            <wp:effectExtent l="0" t="0" r="0" b="2540"/>
            <wp:docPr id="10382107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209" cy="2611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659A0B" w14:textId="3C7E53D8" w:rsidR="007146E1" w:rsidRPr="003B6C81" w:rsidRDefault="003D49FE" w:rsidP="00574D23">
      <w:pPr>
        <w:pStyle w:val="PMBildunterschrift"/>
        <w:rPr>
          <w:bCs/>
          <w:iCs/>
          <w:lang w:val="en-GB"/>
        </w:rPr>
      </w:pPr>
      <w:r w:rsidRPr="003B6C81">
        <w:rPr>
          <w:bCs/>
          <w:iCs/>
          <w:lang w:val="en-GB"/>
        </w:rPr>
        <w:t xml:space="preserve">With great passion: at </w:t>
      </w:r>
      <w:r w:rsidR="00F77F4D" w:rsidRPr="003B6C81">
        <w:rPr>
          <w:bCs/>
          <w:iCs/>
          <w:lang w:val="en-GB"/>
        </w:rPr>
        <w:t xml:space="preserve">the Fakuma 2026 </w:t>
      </w:r>
      <w:r w:rsidRPr="003B6C81">
        <w:rPr>
          <w:bCs/>
          <w:iCs/>
          <w:lang w:val="en-GB"/>
        </w:rPr>
        <w:t xml:space="preserve">Career Friday </w:t>
      </w:r>
      <w:r w:rsidR="00F77F4D" w:rsidRPr="003B6C81">
        <w:rPr>
          <w:bCs/>
          <w:iCs/>
          <w:lang w:val="en-GB"/>
        </w:rPr>
        <w:t xml:space="preserve">event, </w:t>
      </w:r>
      <w:r w:rsidRPr="003B6C81">
        <w:rPr>
          <w:bCs/>
          <w:iCs/>
          <w:lang w:val="en-GB"/>
        </w:rPr>
        <w:t xml:space="preserve">apprentices </w:t>
      </w:r>
      <w:r w:rsidR="00D90F14" w:rsidRPr="003B6C81">
        <w:rPr>
          <w:bCs/>
          <w:iCs/>
          <w:lang w:val="en-GB"/>
        </w:rPr>
        <w:t xml:space="preserve">and trainers </w:t>
      </w:r>
      <w:r w:rsidR="00CB1C89" w:rsidRPr="003B6C81">
        <w:rPr>
          <w:bCs/>
          <w:iCs/>
          <w:lang w:val="en-GB"/>
        </w:rPr>
        <w:t xml:space="preserve">at the </w:t>
      </w:r>
      <w:r w:rsidR="00755EBF" w:rsidRPr="003B6C81">
        <w:rPr>
          <w:bCs/>
          <w:iCs/>
          <w:lang w:val="en-GB"/>
        </w:rPr>
        <w:t xml:space="preserve">Arburg stand </w:t>
      </w:r>
      <w:r w:rsidRPr="003B6C81">
        <w:rPr>
          <w:bCs/>
          <w:iCs/>
          <w:lang w:val="en-GB"/>
        </w:rPr>
        <w:t>highlighted the diverse career opportunities available at this innovative company.</w:t>
      </w:r>
    </w:p>
    <w:p w14:paraId="4743DB67" w14:textId="77777777" w:rsidR="00B747BE" w:rsidRPr="003B6C81" w:rsidRDefault="00B747BE" w:rsidP="00574D23">
      <w:pPr>
        <w:pStyle w:val="PMBildunterschrift"/>
        <w:rPr>
          <w:bCs/>
          <w:iCs/>
          <w:lang w:val="en-GB"/>
        </w:rPr>
      </w:pPr>
    </w:p>
    <w:p w14:paraId="18E14AA1" w14:textId="6135C174" w:rsidR="00430A6A" w:rsidRPr="008B48E1" w:rsidRDefault="00430A6A" w:rsidP="00391C37">
      <w:pPr>
        <w:pStyle w:val="PMBildunterschrift"/>
        <w:rPr>
          <w:b/>
          <w:bCs/>
          <w:i w:val="0"/>
          <w:iCs/>
          <w:lang w:val="en-US"/>
        </w:rPr>
      </w:pPr>
      <w:r w:rsidRPr="008B48E1">
        <w:rPr>
          <w:b/>
          <w:bCs/>
          <w:i w:val="0"/>
          <w:iCs/>
          <w:lang w:val="en-US"/>
        </w:rPr>
        <w:t>STORK IMM Fakuma 2026 DE_M1A1835</w:t>
      </w:r>
    </w:p>
    <w:p w14:paraId="2E71A8D6" w14:textId="463EB258" w:rsidR="008B3EA9" w:rsidRPr="0083550E" w:rsidRDefault="007C3772" w:rsidP="0083550E">
      <w:pPr>
        <w:pStyle w:val="PMBildunterschrift"/>
        <w:rPr>
          <w:bCs/>
          <w:iCs/>
          <w:lang w:val="en-GB"/>
        </w:rPr>
      </w:pPr>
      <w:r w:rsidRPr="00816526">
        <w:rPr>
          <w:bCs/>
          <w:iCs/>
          <w:noProof/>
        </w:rPr>
        <w:drawing>
          <wp:inline distT="0" distB="0" distL="0" distR="0" wp14:anchorId="5E6A0023" wp14:editId="2346B3FE">
            <wp:extent cx="3918857" cy="2627314"/>
            <wp:effectExtent l="0" t="0" r="5715" b="1905"/>
            <wp:docPr id="1207813206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7813206" name=""/>
                    <pic:cNvPicPr/>
                  </pic:nvPicPr>
                  <pic:blipFill>
                    <a:blip r:embed="rId1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6657" cy="2632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01FF9" w:rsidRPr="003B6C81">
        <w:rPr>
          <w:bCs/>
          <w:iCs/>
          <w:lang w:val="en-GB"/>
        </w:rPr>
        <w:t xml:space="preserve"> </w:t>
      </w:r>
      <w:r w:rsidR="00347D58">
        <w:rPr>
          <w:bCs/>
          <w:iCs/>
          <w:lang w:val="en-GB"/>
        </w:rPr>
        <w:t>N</w:t>
      </w:r>
      <w:r w:rsidR="00401FF9" w:rsidRPr="003B6C81">
        <w:rPr>
          <w:bCs/>
          <w:iCs/>
          <w:lang w:val="en-GB"/>
        </w:rPr>
        <w:t xml:space="preserve">ew member of the Arburg family: Stork </w:t>
      </w:r>
      <w:r w:rsidR="00430A6A" w:rsidRPr="003B6C81">
        <w:rPr>
          <w:bCs/>
          <w:iCs/>
          <w:lang w:val="en-GB"/>
        </w:rPr>
        <w:t xml:space="preserve">IMM presented </w:t>
      </w:r>
      <w:proofErr w:type="gramStart"/>
      <w:r w:rsidR="002E6C2B" w:rsidRPr="003B6C81">
        <w:rPr>
          <w:bCs/>
          <w:iCs/>
          <w:lang w:val="en-GB"/>
        </w:rPr>
        <w:t>an</w:t>
      </w:r>
      <w:proofErr w:type="gramEnd"/>
      <w:r w:rsidR="002E6C2B" w:rsidRPr="003B6C81">
        <w:rPr>
          <w:bCs/>
          <w:iCs/>
          <w:lang w:val="en-GB"/>
        </w:rPr>
        <w:t xml:space="preserve"> </w:t>
      </w:r>
      <w:r w:rsidR="00865489">
        <w:rPr>
          <w:bCs/>
          <w:iCs/>
          <w:lang w:val="en-GB"/>
        </w:rPr>
        <w:t xml:space="preserve">fully electric </w:t>
      </w:r>
      <w:r w:rsidR="00A10311" w:rsidRPr="003B6C81">
        <w:rPr>
          <w:bCs/>
          <w:iCs/>
          <w:lang w:val="en-GB"/>
        </w:rPr>
        <w:t>All</w:t>
      </w:r>
      <w:r w:rsidR="00347D58">
        <w:rPr>
          <w:bCs/>
          <w:iCs/>
          <w:lang w:val="en-GB"/>
        </w:rPr>
        <w:t>-</w:t>
      </w:r>
      <w:r w:rsidR="00A10311" w:rsidRPr="003B6C81">
        <w:rPr>
          <w:bCs/>
          <w:iCs/>
          <w:lang w:val="en-GB"/>
        </w:rPr>
        <w:t xml:space="preserve">Electric 5500 </w:t>
      </w:r>
      <w:r w:rsidR="00F56EDD">
        <w:rPr>
          <w:bCs/>
          <w:iCs/>
          <w:lang w:val="en-GB"/>
        </w:rPr>
        <w:t xml:space="preserve">for the packaging industry </w:t>
      </w:r>
      <w:r w:rsidR="008F089A" w:rsidRPr="003B6C81">
        <w:rPr>
          <w:bCs/>
          <w:iCs/>
          <w:lang w:val="en-GB"/>
        </w:rPr>
        <w:t>at its stand</w:t>
      </w:r>
      <w:r w:rsidR="00FC1020">
        <w:rPr>
          <w:bCs/>
          <w:iCs/>
          <w:lang w:val="en-GB"/>
        </w:rPr>
        <w:t>. U</w:t>
      </w:r>
      <w:r w:rsidR="00474722" w:rsidRPr="003B6C81">
        <w:rPr>
          <w:bCs/>
          <w:iCs/>
          <w:lang w:val="en-GB"/>
        </w:rPr>
        <w:t xml:space="preserve">sing a 2-cavity mould, </w:t>
      </w:r>
      <w:r w:rsidR="00FC1020">
        <w:rPr>
          <w:bCs/>
          <w:iCs/>
          <w:lang w:val="en-GB"/>
        </w:rPr>
        <w:t xml:space="preserve">this </w:t>
      </w:r>
      <w:r w:rsidR="00FC1020" w:rsidRPr="003B6C81">
        <w:rPr>
          <w:bCs/>
          <w:iCs/>
          <w:lang w:val="en-GB"/>
        </w:rPr>
        <w:t xml:space="preserve">high-performance machine </w:t>
      </w:r>
      <w:r w:rsidR="00A10311" w:rsidRPr="003B6C81">
        <w:rPr>
          <w:bCs/>
          <w:iCs/>
          <w:lang w:val="en-GB"/>
        </w:rPr>
        <w:t xml:space="preserve">produced </w:t>
      </w:r>
      <w:r w:rsidR="00B404A1" w:rsidRPr="003B6C81">
        <w:rPr>
          <w:bCs/>
          <w:iCs/>
          <w:lang w:val="en-GB"/>
        </w:rPr>
        <w:t xml:space="preserve">IML </w:t>
      </w:r>
      <w:r w:rsidR="00B404A1" w:rsidRPr="003B6C81">
        <w:rPr>
          <w:bCs/>
          <w:iCs/>
          <w:lang w:val="en-GB"/>
        </w:rPr>
        <w:lastRenderedPageBreak/>
        <w:t>containers</w:t>
      </w:r>
      <w:r w:rsidR="00A531CE">
        <w:rPr>
          <w:bCs/>
          <w:iCs/>
          <w:lang w:val="en-GB"/>
        </w:rPr>
        <w:t>, each</w:t>
      </w:r>
      <w:r w:rsidR="00B404A1" w:rsidRPr="003B6C81">
        <w:rPr>
          <w:bCs/>
          <w:iCs/>
          <w:lang w:val="en-GB"/>
        </w:rPr>
        <w:t xml:space="preserve"> </w:t>
      </w:r>
      <w:r w:rsidR="002E6C2B" w:rsidRPr="003B6C81">
        <w:rPr>
          <w:bCs/>
          <w:iCs/>
          <w:lang w:val="en-GB"/>
        </w:rPr>
        <w:t>with a capacity of around four litres</w:t>
      </w:r>
      <w:r w:rsidR="00A531CE">
        <w:rPr>
          <w:bCs/>
          <w:iCs/>
          <w:lang w:val="en-GB"/>
        </w:rPr>
        <w:t>,</w:t>
      </w:r>
      <w:r w:rsidR="00474722" w:rsidRPr="003B6C81">
        <w:rPr>
          <w:bCs/>
          <w:iCs/>
          <w:lang w:val="en-GB"/>
        </w:rPr>
        <w:t xml:space="preserve"> </w:t>
      </w:r>
      <w:r w:rsidR="00DD50A8" w:rsidRPr="003B6C81">
        <w:rPr>
          <w:bCs/>
          <w:iCs/>
          <w:lang w:val="en-GB"/>
        </w:rPr>
        <w:t xml:space="preserve">in </w:t>
      </w:r>
      <w:r w:rsidR="004750EA">
        <w:rPr>
          <w:bCs/>
          <w:iCs/>
          <w:lang w:val="en-GB"/>
        </w:rPr>
        <w:t xml:space="preserve">a cycle time of </w:t>
      </w:r>
      <w:r w:rsidR="00DD50A8" w:rsidRPr="002C0094">
        <w:rPr>
          <w:bCs/>
          <w:iCs/>
          <w:lang w:val="en-GB"/>
        </w:rPr>
        <w:t xml:space="preserve">just </w:t>
      </w:r>
      <w:r w:rsidR="002C0094" w:rsidRPr="002C0094">
        <w:rPr>
          <w:bCs/>
          <w:iCs/>
          <w:lang w:val="en-GB"/>
        </w:rPr>
        <w:t>4,</w:t>
      </w:r>
      <w:r w:rsidR="00F56EDD">
        <w:rPr>
          <w:bCs/>
          <w:iCs/>
          <w:lang w:val="en-GB"/>
        </w:rPr>
        <w:t>8</w:t>
      </w:r>
      <w:r w:rsidR="00DD50A8" w:rsidRPr="002C0094">
        <w:rPr>
          <w:bCs/>
          <w:iCs/>
          <w:lang w:val="en-GB"/>
        </w:rPr>
        <w:t xml:space="preserve"> seconds</w:t>
      </w:r>
      <w:r w:rsidR="00A10311" w:rsidRPr="003B6C81">
        <w:rPr>
          <w:bCs/>
          <w:iCs/>
          <w:lang w:val="en-GB"/>
        </w:rPr>
        <w:t>.</w:t>
      </w:r>
    </w:p>
    <w:p w14:paraId="769AF19D" w14:textId="173E4428" w:rsidR="00D8235B" w:rsidRPr="007C4CD8" w:rsidRDefault="008B3EA9" w:rsidP="00D8235B">
      <w:pPr>
        <w:pStyle w:val="PMBildquelle"/>
      </w:pPr>
      <w:proofErr w:type="spellStart"/>
      <w:r w:rsidRPr="007C4CD8">
        <w:t>Photos</w:t>
      </w:r>
      <w:proofErr w:type="spellEnd"/>
      <w:r w:rsidR="00D8235B" w:rsidRPr="007C4CD8">
        <w:t>: Arburg</w:t>
      </w:r>
    </w:p>
    <w:p w14:paraId="5976A35F" w14:textId="77777777" w:rsidR="0083550E" w:rsidRDefault="0083550E" w:rsidP="00D8235B">
      <w:pPr>
        <w:pStyle w:val="PMZusatzinfo-Headline"/>
        <w:rPr>
          <w:sz w:val="22"/>
          <w:szCs w:val="22"/>
        </w:rPr>
      </w:pPr>
    </w:p>
    <w:p w14:paraId="3133FF09" w14:textId="21DDEA6A" w:rsidR="00D8235B" w:rsidRPr="007C4CD8" w:rsidRDefault="00D8235B" w:rsidP="00D8235B">
      <w:pPr>
        <w:pStyle w:val="PMZusatzinfo-Headline"/>
        <w:rPr>
          <w:sz w:val="22"/>
          <w:szCs w:val="22"/>
        </w:rPr>
      </w:pPr>
      <w:proofErr w:type="spellStart"/>
      <w:r w:rsidRPr="007C4CD8">
        <w:rPr>
          <w:sz w:val="22"/>
          <w:szCs w:val="22"/>
        </w:rPr>
        <w:t>Photo</w:t>
      </w:r>
      <w:proofErr w:type="spellEnd"/>
      <w:r w:rsidRPr="007C4CD8">
        <w:rPr>
          <w:sz w:val="22"/>
          <w:szCs w:val="22"/>
        </w:rPr>
        <w:t xml:space="preserve"> </w:t>
      </w:r>
      <w:proofErr w:type="spellStart"/>
      <w:r w:rsidRPr="007C4CD8">
        <w:rPr>
          <w:sz w:val="22"/>
          <w:szCs w:val="22"/>
        </w:rPr>
        <w:t>download</w:t>
      </w:r>
      <w:proofErr w:type="spellEnd"/>
      <w:r w:rsidRPr="007C4CD8">
        <w:rPr>
          <w:sz w:val="22"/>
          <w:szCs w:val="22"/>
        </w:rPr>
        <w:t>:</w:t>
      </w:r>
    </w:p>
    <w:p w14:paraId="7619C7C9" w14:textId="4BDA3B69" w:rsidR="008E52EE" w:rsidRPr="007C4CD8" w:rsidRDefault="000009C4" w:rsidP="00D8235B">
      <w:pPr>
        <w:pStyle w:val="PMZusatzinfo-Headline"/>
        <w:rPr>
          <w:b w:val="0"/>
          <w:bCs/>
        </w:rPr>
      </w:pPr>
      <w:hyperlink r:id="rId19" w:history="1">
        <w:r w:rsidRPr="007C4CD8">
          <w:rPr>
            <w:rStyle w:val="Hyperlink"/>
            <w:b w:val="0"/>
            <w:bCs/>
          </w:rPr>
          <w:t>https://media.arburg.com/web/d6f287c9fa4163a7/fakuma-2026-press-review/</w:t>
        </w:r>
      </w:hyperlink>
    </w:p>
    <w:p w14:paraId="1813E0E0" w14:textId="77777777" w:rsidR="000009C4" w:rsidRPr="007C4CD8" w:rsidRDefault="000009C4" w:rsidP="00D8235B">
      <w:pPr>
        <w:pStyle w:val="PMZusatzinfo-Headline"/>
      </w:pPr>
    </w:p>
    <w:p w14:paraId="60EB9F68" w14:textId="77777777" w:rsidR="00D8235B" w:rsidRPr="007C4CD8" w:rsidRDefault="00D8235B" w:rsidP="00D8235B">
      <w:pPr>
        <w:pStyle w:val="PMZusatzinfo-Headline"/>
      </w:pPr>
    </w:p>
    <w:p w14:paraId="4A4F4A13" w14:textId="77777777" w:rsidR="00D8235B" w:rsidRPr="007C4CD8" w:rsidRDefault="00D8235B" w:rsidP="00D8235B">
      <w:pPr>
        <w:pStyle w:val="PMZusatzinfo-Headline"/>
      </w:pPr>
      <w:r w:rsidRPr="007C4CD8">
        <w:t xml:space="preserve">Press release </w:t>
      </w:r>
    </w:p>
    <w:p w14:paraId="5ED986F4" w14:textId="3A43D528" w:rsidR="00D8235B" w:rsidRPr="00CA6E52" w:rsidRDefault="00D8235B" w:rsidP="00D8235B">
      <w:pPr>
        <w:pStyle w:val="PMZusatzinfo-Text"/>
        <w:rPr>
          <w:lang w:val="en-US"/>
        </w:rPr>
      </w:pPr>
      <w:r w:rsidRPr="00CA6E52">
        <w:rPr>
          <w:lang w:val="en-US"/>
        </w:rPr>
        <w:t xml:space="preserve">File: </w:t>
      </w:r>
      <w:r w:rsidR="00401FF9" w:rsidRPr="003B6C81">
        <w:rPr>
          <w:lang w:val="en-GB"/>
        </w:rPr>
        <w:fldChar w:fldCharType="begin"/>
      </w:r>
      <w:r w:rsidR="00401FF9" w:rsidRPr="00CA6E52">
        <w:rPr>
          <w:lang w:val="en-US"/>
        </w:rPr>
        <w:instrText>FILENAME   \* MERGEFORMAT</w:instrText>
      </w:r>
      <w:r w:rsidR="00401FF9" w:rsidRPr="003B6C81">
        <w:rPr>
          <w:lang w:val="en-GB"/>
        </w:rPr>
        <w:fldChar w:fldCharType="separate"/>
      </w:r>
      <w:r w:rsidR="00CA6E52" w:rsidRPr="00CA6E52">
        <w:rPr>
          <w:noProof/>
          <w:lang w:val="en-US"/>
        </w:rPr>
        <w:t>ARBURG press review Fakuma 2026_en_GB.docx</w:t>
      </w:r>
      <w:r w:rsidR="00401FF9" w:rsidRPr="003B6C81">
        <w:rPr>
          <w:noProof/>
          <w:lang w:val="en-GB"/>
        </w:rPr>
        <w:fldChar w:fldCharType="end"/>
      </w:r>
    </w:p>
    <w:p w14:paraId="5A1B267D" w14:textId="3F1E28A8" w:rsidR="00D8235B" w:rsidRPr="003B6C81" w:rsidRDefault="00D8235B" w:rsidP="00D8235B">
      <w:pPr>
        <w:pStyle w:val="PMZusatzinfo-Text"/>
        <w:rPr>
          <w:lang w:val="en-GB"/>
        </w:rPr>
      </w:pPr>
      <w:r w:rsidRPr="003B6C81">
        <w:rPr>
          <w:lang w:val="en-GB"/>
        </w:rPr>
        <w:t xml:space="preserve">Characters: </w:t>
      </w:r>
      <w:r w:rsidR="00CA39F0">
        <w:rPr>
          <w:lang w:val="en-GB"/>
        </w:rPr>
        <w:t>8,368</w:t>
      </w:r>
    </w:p>
    <w:p w14:paraId="5EA0802C" w14:textId="4717D2AF" w:rsidR="00D8235B" w:rsidRPr="003B6C81" w:rsidRDefault="00D8235B" w:rsidP="00D8235B">
      <w:pPr>
        <w:pStyle w:val="PMZusatzinfo-Text"/>
        <w:rPr>
          <w:lang w:val="en-GB"/>
        </w:rPr>
      </w:pPr>
      <w:r w:rsidRPr="003B6C81">
        <w:rPr>
          <w:lang w:val="en-GB"/>
        </w:rPr>
        <w:t xml:space="preserve">Words: </w:t>
      </w:r>
      <w:r w:rsidR="0083550E">
        <w:rPr>
          <w:lang w:val="en-GB"/>
        </w:rPr>
        <w:t>1</w:t>
      </w:r>
      <w:r w:rsidR="00CA39F0">
        <w:rPr>
          <w:lang w:val="en-GB"/>
        </w:rPr>
        <w:t>,</w:t>
      </w:r>
      <w:r w:rsidR="0083550E">
        <w:rPr>
          <w:lang w:val="en-GB"/>
        </w:rPr>
        <w:t>26</w:t>
      </w:r>
      <w:r w:rsidR="00CA39F0">
        <w:rPr>
          <w:lang w:val="en-GB"/>
        </w:rPr>
        <w:t>8</w:t>
      </w:r>
    </w:p>
    <w:p w14:paraId="4E61EE00" w14:textId="77777777" w:rsidR="00D8235B" w:rsidRPr="003B6C81" w:rsidRDefault="00D8235B" w:rsidP="00D8235B">
      <w:pPr>
        <w:pStyle w:val="PMZusatzinfo-Text"/>
        <w:rPr>
          <w:lang w:val="en-GB"/>
        </w:rPr>
      </w:pPr>
    </w:p>
    <w:p w14:paraId="5AD4E4F1" w14:textId="77777777" w:rsidR="005E2491" w:rsidRPr="003B6C81" w:rsidRDefault="005E2491" w:rsidP="00D8235B">
      <w:pPr>
        <w:pStyle w:val="PMZusatzinfo-Text"/>
        <w:rPr>
          <w:lang w:val="en-GB"/>
        </w:rPr>
      </w:pPr>
    </w:p>
    <w:p w14:paraId="3FD10640" w14:textId="77777777" w:rsidR="000911E4" w:rsidRPr="005B0735" w:rsidRDefault="000911E4" w:rsidP="000911E4">
      <w:pPr>
        <w:pStyle w:val="PMZusatzinfo-Text"/>
        <w:rPr>
          <w:lang w:val="en-US"/>
        </w:rPr>
      </w:pPr>
      <w:r>
        <w:rPr>
          <w:rFonts w:cs="Arial"/>
          <w:lang w:val="en-GB"/>
        </w:rPr>
        <w:t>This and other press releases are available for download from our website at www.arburg.com/de/presse/ (www.arburg.com/en/press/)</w:t>
      </w:r>
    </w:p>
    <w:p w14:paraId="50E98E9B" w14:textId="77777777" w:rsidR="000911E4" w:rsidRPr="00311A5D" w:rsidRDefault="000911E4" w:rsidP="000911E4">
      <w:pPr>
        <w:pStyle w:val="PMZusatzinfo-Headline"/>
        <w:rPr>
          <w:b w:val="0"/>
          <w:lang w:val="en-US"/>
        </w:rPr>
      </w:pPr>
    </w:p>
    <w:p w14:paraId="2B10A37B" w14:textId="77777777" w:rsidR="000911E4" w:rsidRPr="00311A5D" w:rsidRDefault="000911E4" w:rsidP="000911E4">
      <w:pPr>
        <w:pStyle w:val="PMZusatzinfo-Headline"/>
        <w:rPr>
          <w:b w:val="0"/>
          <w:lang w:val="en-US"/>
        </w:rPr>
      </w:pPr>
    </w:p>
    <w:p w14:paraId="385C70FD" w14:textId="77777777" w:rsidR="000911E4" w:rsidRPr="00680C3F" w:rsidRDefault="000911E4" w:rsidP="000911E4">
      <w:pPr>
        <w:pStyle w:val="PMZusatzinfo-Headline"/>
        <w:rPr>
          <w:lang w:val="en-US"/>
        </w:rPr>
      </w:pPr>
      <w:r w:rsidRPr="00680C3F">
        <w:rPr>
          <w:rFonts w:cs="Arial"/>
          <w:bCs/>
          <w:lang w:val="en-GB"/>
        </w:rPr>
        <w:t>Contact</w:t>
      </w:r>
    </w:p>
    <w:p w14:paraId="4D676271" w14:textId="77777777" w:rsidR="000911E4" w:rsidRPr="00680C3F" w:rsidRDefault="000911E4" w:rsidP="000911E4">
      <w:pPr>
        <w:pStyle w:val="PMZusatzinfo-Text"/>
        <w:rPr>
          <w:lang w:val="en-US"/>
        </w:rPr>
      </w:pPr>
      <w:r w:rsidRPr="00680C3F">
        <w:rPr>
          <w:rFonts w:cs="Arial"/>
          <w:lang w:val="en-GB"/>
        </w:rPr>
        <w:t>ARBURG GmbH + Co KG</w:t>
      </w:r>
    </w:p>
    <w:p w14:paraId="12385C4D" w14:textId="77777777" w:rsidR="000911E4" w:rsidRPr="00505FB9" w:rsidRDefault="000911E4" w:rsidP="000911E4">
      <w:pPr>
        <w:pStyle w:val="PMZusatzinfo-Text"/>
        <w:rPr>
          <w:lang w:val="en-US"/>
        </w:rPr>
      </w:pPr>
      <w:r w:rsidRPr="00680C3F">
        <w:rPr>
          <w:rFonts w:cs="Arial"/>
          <w:lang w:val="en-GB"/>
        </w:rPr>
        <w:t>Press office</w:t>
      </w:r>
    </w:p>
    <w:p w14:paraId="1739A1E2" w14:textId="77777777" w:rsidR="000911E4" w:rsidRPr="00505FB9" w:rsidRDefault="000911E4" w:rsidP="000911E4">
      <w:pPr>
        <w:pStyle w:val="PMZusatzinfo-Text"/>
      </w:pPr>
      <w:r w:rsidRPr="00505FB9">
        <w:rPr>
          <w:rFonts w:cs="Arial"/>
        </w:rPr>
        <w:t>Susanne Palm</w:t>
      </w:r>
    </w:p>
    <w:p w14:paraId="19041F84" w14:textId="77777777" w:rsidR="000911E4" w:rsidRPr="00505FB9" w:rsidRDefault="000911E4" w:rsidP="000911E4">
      <w:pPr>
        <w:pStyle w:val="PMZusatzinfo-Text"/>
      </w:pPr>
      <w:proofErr w:type="spellStart"/>
      <w:r w:rsidRPr="00505FB9">
        <w:rPr>
          <w:rFonts w:cs="Arial"/>
        </w:rPr>
        <w:t>Dr</w:t>
      </w:r>
      <w:proofErr w:type="spellEnd"/>
      <w:r w:rsidRPr="00505FB9">
        <w:rPr>
          <w:rFonts w:cs="Arial"/>
        </w:rPr>
        <w:t xml:space="preserve"> Bettina Keck</w:t>
      </w:r>
    </w:p>
    <w:p w14:paraId="4E39B836" w14:textId="77777777" w:rsidR="000911E4" w:rsidRPr="00505FB9" w:rsidRDefault="000911E4" w:rsidP="000911E4">
      <w:pPr>
        <w:pStyle w:val="PMZusatzinfo-Text"/>
      </w:pPr>
      <w:r w:rsidRPr="00505FB9">
        <w:rPr>
          <w:rFonts w:cs="Arial"/>
        </w:rPr>
        <w:t>Postfach 1109</w:t>
      </w:r>
    </w:p>
    <w:p w14:paraId="175CBE5F" w14:textId="77777777" w:rsidR="000911E4" w:rsidRPr="00505FB9" w:rsidRDefault="000911E4" w:rsidP="000911E4">
      <w:pPr>
        <w:pStyle w:val="PMZusatzinfo-Text"/>
      </w:pPr>
      <w:r w:rsidRPr="00505FB9">
        <w:rPr>
          <w:rFonts w:cs="Arial"/>
        </w:rPr>
        <w:t>72286 Lossburg, Germany</w:t>
      </w:r>
    </w:p>
    <w:p w14:paraId="5BFFF251" w14:textId="77777777" w:rsidR="000911E4" w:rsidRPr="00505FB9" w:rsidRDefault="000911E4" w:rsidP="000911E4">
      <w:pPr>
        <w:pStyle w:val="PMZusatzinfo-Text"/>
      </w:pPr>
      <w:r w:rsidRPr="00505FB9">
        <w:rPr>
          <w:rFonts w:cs="Arial"/>
        </w:rPr>
        <w:t>Tel.: +49 (0)7446 33-3463</w:t>
      </w:r>
    </w:p>
    <w:p w14:paraId="04FFE2EC" w14:textId="77777777" w:rsidR="000911E4" w:rsidRPr="00505FB9" w:rsidRDefault="000911E4" w:rsidP="000911E4">
      <w:pPr>
        <w:pStyle w:val="PMZusatzinfo-Text"/>
      </w:pPr>
      <w:r w:rsidRPr="00505FB9">
        <w:rPr>
          <w:rFonts w:cs="Arial"/>
        </w:rPr>
        <w:t>Tel.: +49 (0)7446 33-3259</w:t>
      </w:r>
    </w:p>
    <w:p w14:paraId="67B134E0" w14:textId="77777777" w:rsidR="000911E4" w:rsidRPr="00505FB9" w:rsidRDefault="000911E4" w:rsidP="000911E4">
      <w:pPr>
        <w:pStyle w:val="PMZusatzinfo-Text"/>
      </w:pPr>
      <w:r w:rsidRPr="00505FB9">
        <w:rPr>
          <w:rFonts w:cs="Arial"/>
        </w:rPr>
        <w:t>presse_service@arburg.com</w:t>
      </w:r>
    </w:p>
    <w:p w14:paraId="1446579C" w14:textId="77777777" w:rsidR="000911E4" w:rsidRPr="00505FB9" w:rsidRDefault="000911E4" w:rsidP="000911E4">
      <w:pPr>
        <w:pStyle w:val="PMZusatzinfo-Text"/>
      </w:pPr>
    </w:p>
    <w:p w14:paraId="699BB42A" w14:textId="77777777" w:rsidR="000911E4" w:rsidRPr="00505FB9" w:rsidRDefault="000911E4" w:rsidP="000911E4">
      <w:pPr>
        <w:pStyle w:val="PMZusatzinfo-Headline"/>
        <w:rPr>
          <w:b w:val="0"/>
        </w:rPr>
      </w:pPr>
    </w:p>
    <w:p w14:paraId="155BADD1" w14:textId="77777777" w:rsidR="000911E4" w:rsidRPr="00505FB9" w:rsidRDefault="000911E4" w:rsidP="000911E4">
      <w:pPr>
        <w:pStyle w:val="PMZusatzinfo-Headline"/>
      </w:pPr>
      <w:r w:rsidRPr="00505FB9">
        <w:rPr>
          <w:rFonts w:cs="Arial"/>
          <w:bCs/>
        </w:rPr>
        <w:t>About Arburg</w:t>
      </w:r>
    </w:p>
    <w:p w14:paraId="7927D662" w14:textId="77777777" w:rsidR="000911E4" w:rsidRDefault="000911E4" w:rsidP="000911E4">
      <w:pPr>
        <w:pStyle w:val="PMZusatzinfo-Text"/>
        <w:rPr>
          <w:rFonts w:cs="Arial"/>
          <w:lang w:val="en-GB"/>
        </w:rPr>
      </w:pPr>
      <w:r w:rsidRPr="005A52B0">
        <w:rPr>
          <w:rFonts w:cs="Arial"/>
          <w:lang w:val="en-GB"/>
        </w:rPr>
        <w:t xml:space="preserve">Founded in 1923, the German family-owned company is one of the world's leading manufacturers of injection moulding machines. </w:t>
      </w:r>
      <w:r w:rsidRPr="00D85644">
        <w:rPr>
          <w:rFonts w:cs="Arial"/>
          <w:lang w:val="en-GB"/>
        </w:rPr>
        <w:t>AMKmotion, a manufacturer of electric drive technology</w:t>
      </w:r>
      <w:r>
        <w:rPr>
          <w:rFonts w:cs="Arial"/>
          <w:lang w:val="en-GB"/>
        </w:rPr>
        <w:t>, also belongs to t</w:t>
      </w:r>
      <w:r w:rsidRPr="005A52B0">
        <w:rPr>
          <w:rFonts w:cs="Arial"/>
          <w:lang w:val="en-GB"/>
        </w:rPr>
        <w:t xml:space="preserve">he </w:t>
      </w:r>
      <w:r w:rsidRPr="007579B8">
        <w:rPr>
          <w:lang w:val="en-US"/>
        </w:rPr>
        <w:t>Arburg</w:t>
      </w:r>
      <w:r w:rsidRPr="005A52B0">
        <w:rPr>
          <w:rFonts w:cs="Arial"/>
          <w:lang w:val="en-GB"/>
        </w:rPr>
        <w:t xml:space="preserve"> family</w:t>
      </w:r>
      <w:r>
        <w:rPr>
          <w:rFonts w:cs="Arial"/>
          <w:lang w:val="en-GB"/>
        </w:rPr>
        <w:t>.</w:t>
      </w:r>
    </w:p>
    <w:p w14:paraId="085854EE" w14:textId="77777777" w:rsidR="000911E4" w:rsidRPr="00233BE9" w:rsidRDefault="000911E4" w:rsidP="000911E4">
      <w:pPr>
        <w:pStyle w:val="PMZusatzinfo-Text"/>
        <w:rPr>
          <w:rFonts w:cs="Arial"/>
          <w:lang w:val="en-GB"/>
        </w:rPr>
      </w:pPr>
      <w:r w:rsidRPr="005A52B0">
        <w:rPr>
          <w:rFonts w:cs="Arial"/>
          <w:lang w:val="en-GB"/>
        </w:rPr>
        <w:t xml:space="preserve">The portfolio for plastics processing </w:t>
      </w:r>
      <w:r>
        <w:rPr>
          <w:rFonts w:cs="Arial"/>
          <w:lang w:val="en-GB"/>
        </w:rPr>
        <w:t>encompasses</w:t>
      </w:r>
      <w:r w:rsidRPr="005A52B0">
        <w:rPr>
          <w:rFonts w:cs="Arial"/>
          <w:lang w:val="en-GB"/>
        </w:rPr>
        <w:t xml:space="preserve"> </w:t>
      </w:r>
      <w:r>
        <w:rPr>
          <w:rFonts w:cs="Arial"/>
          <w:lang w:val="en-GB"/>
        </w:rPr>
        <w:t xml:space="preserve">Allrounder </w:t>
      </w:r>
      <w:r w:rsidRPr="005A52B0">
        <w:rPr>
          <w:rFonts w:cs="Arial"/>
          <w:lang w:val="en-GB"/>
        </w:rPr>
        <w:t xml:space="preserve">injection moulding machines, robot systems </w:t>
      </w:r>
      <w:r>
        <w:rPr>
          <w:rFonts w:cs="Arial"/>
          <w:lang w:val="en-GB"/>
        </w:rPr>
        <w:t>as well as</w:t>
      </w:r>
      <w:r w:rsidRPr="005A52B0">
        <w:rPr>
          <w:rFonts w:cs="Arial"/>
          <w:lang w:val="en-GB"/>
        </w:rPr>
        <w:t xml:space="preserve"> customer- and industry-specific turnkey solutions. </w:t>
      </w:r>
      <w:r>
        <w:rPr>
          <w:rFonts w:cs="Arial"/>
          <w:lang w:val="en-GB"/>
        </w:rPr>
        <w:t>It also includes d</w:t>
      </w:r>
      <w:r w:rsidRPr="005A52B0">
        <w:rPr>
          <w:rFonts w:cs="Arial"/>
          <w:lang w:val="en-GB"/>
        </w:rPr>
        <w:t>igital products and services.</w:t>
      </w:r>
      <w:r>
        <w:rPr>
          <w:rFonts w:cs="Arial"/>
          <w:lang w:val="en-GB"/>
        </w:rPr>
        <w:t xml:space="preserve"> </w:t>
      </w:r>
      <w:r w:rsidRPr="007579B8">
        <w:rPr>
          <w:lang w:val="en-US"/>
        </w:rPr>
        <w:t>Arburg</w:t>
      </w:r>
      <w:r w:rsidRPr="00233BE9">
        <w:rPr>
          <w:rFonts w:cs="Arial"/>
          <w:lang w:val="en-GB"/>
        </w:rPr>
        <w:t xml:space="preserve"> is a pioneer in the plastics industry when it comes to energy and production efficiency, digitalisation and sustainability. </w:t>
      </w:r>
      <w:r w:rsidRPr="007579B8">
        <w:rPr>
          <w:lang w:val="en-US"/>
        </w:rPr>
        <w:t>Arburg</w:t>
      </w:r>
      <w:r w:rsidRPr="00233BE9">
        <w:rPr>
          <w:rFonts w:cs="Arial"/>
          <w:lang w:val="en-GB"/>
        </w:rPr>
        <w:t xml:space="preserve"> machines are used to manufacture plastic products for </w:t>
      </w:r>
      <w:proofErr w:type="gramStart"/>
      <w:r w:rsidRPr="00233BE9">
        <w:rPr>
          <w:rFonts w:cs="Arial"/>
          <w:lang w:val="en-GB"/>
        </w:rPr>
        <w:t>the mobility</w:t>
      </w:r>
      <w:proofErr w:type="gramEnd"/>
      <w:r w:rsidRPr="00233BE9">
        <w:rPr>
          <w:rFonts w:cs="Arial"/>
          <w:lang w:val="en-GB"/>
        </w:rPr>
        <w:t>, packaging, electronics, medical, construction and equipment engineering and leisure industries, for example.</w:t>
      </w:r>
    </w:p>
    <w:p w14:paraId="3FBEF485" w14:textId="77777777" w:rsidR="000911E4" w:rsidRPr="00233BE9" w:rsidRDefault="000911E4" w:rsidP="000911E4">
      <w:pPr>
        <w:pStyle w:val="PMZusatzinfo-Text"/>
        <w:rPr>
          <w:rFonts w:cs="Arial"/>
          <w:lang w:val="en-GB"/>
        </w:rPr>
      </w:pPr>
      <w:r w:rsidRPr="00233BE9">
        <w:rPr>
          <w:rFonts w:cs="Arial"/>
          <w:lang w:val="en-GB"/>
        </w:rPr>
        <w:t xml:space="preserve">The company headquarters </w:t>
      </w:r>
      <w:proofErr w:type="gramStart"/>
      <w:r w:rsidRPr="00233BE9">
        <w:rPr>
          <w:rFonts w:cs="Arial"/>
          <w:lang w:val="en-GB"/>
        </w:rPr>
        <w:t>are located in</w:t>
      </w:r>
      <w:proofErr w:type="gramEnd"/>
      <w:r w:rsidRPr="00233BE9">
        <w:rPr>
          <w:rFonts w:cs="Arial"/>
          <w:lang w:val="en-GB"/>
        </w:rPr>
        <w:t xml:space="preserve"> Lossburg, Germany. In addition, </w:t>
      </w:r>
      <w:r w:rsidRPr="007579B8">
        <w:rPr>
          <w:lang w:val="en-US"/>
        </w:rPr>
        <w:t>Arburg</w:t>
      </w:r>
      <w:r>
        <w:rPr>
          <w:rFonts w:cs="Arial"/>
          <w:lang w:val="en-GB"/>
        </w:rPr>
        <w:t xml:space="preserve"> has own organisations in 27 countries at 37</w:t>
      </w:r>
      <w:r w:rsidRPr="00233BE9">
        <w:rPr>
          <w:rFonts w:cs="Arial"/>
          <w:lang w:val="en-GB"/>
        </w:rPr>
        <w:t xml:space="preserve"> locations and is repr</w:t>
      </w:r>
      <w:r w:rsidRPr="00CF16DD">
        <w:rPr>
          <w:rFonts w:cs="Arial"/>
          <w:lang w:val="en-GB"/>
        </w:rPr>
        <w:t>esented in over 100 countries together with trading partners. Of a total of roughly 3,</w:t>
      </w:r>
      <w:r>
        <w:rPr>
          <w:rFonts w:cs="Arial"/>
          <w:lang w:val="en-GB"/>
        </w:rPr>
        <w:t>30</w:t>
      </w:r>
      <w:r w:rsidRPr="00CF16DD">
        <w:rPr>
          <w:rFonts w:cs="Arial"/>
          <w:lang w:val="en-GB"/>
        </w:rPr>
        <w:t>0 employees, a</w:t>
      </w:r>
      <w:r>
        <w:rPr>
          <w:rFonts w:cs="Arial"/>
          <w:lang w:val="en-GB"/>
        </w:rPr>
        <w:t>bout</w:t>
      </w:r>
      <w:r w:rsidRPr="00CF16DD">
        <w:rPr>
          <w:rFonts w:cs="Arial"/>
          <w:lang w:val="en-GB"/>
        </w:rPr>
        <w:t xml:space="preserve"> 2,</w:t>
      </w:r>
      <w:r>
        <w:rPr>
          <w:rFonts w:cs="Arial"/>
          <w:lang w:val="en-GB"/>
        </w:rPr>
        <w:t>70</w:t>
      </w:r>
      <w:r w:rsidRPr="00CF16DD">
        <w:rPr>
          <w:rFonts w:cs="Arial"/>
          <w:lang w:val="en-GB"/>
        </w:rPr>
        <w:t xml:space="preserve">0 </w:t>
      </w:r>
      <w:proofErr w:type="gramStart"/>
      <w:r w:rsidRPr="00CF16DD">
        <w:rPr>
          <w:rFonts w:cs="Arial"/>
          <w:lang w:val="en-GB"/>
        </w:rPr>
        <w:t>work</w:t>
      </w:r>
      <w:proofErr w:type="gramEnd"/>
      <w:r w:rsidRPr="00CF16DD">
        <w:rPr>
          <w:rFonts w:cs="Arial"/>
          <w:lang w:val="en-GB"/>
        </w:rPr>
        <w:t xml:space="preserve"> in Germany, with another 600 employees based in </w:t>
      </w:r>
      <w:r w:rsidRPr="007579B8">
        <w:rPr>
          <w:lang w:val="en-US"/>
        </w:rPr>
        <w:t>Arburg</w:t>
      </w:r>
      <w:r w:rsidRPr="00CF16DD">
        <w:rPr>
          <w:rFonts w:cs="Arial"/>
          <w:lang w:val="en-GB"/>
        </w:rPr>
        <w:t xml:space="preserve">'s </w:t>
      </w:r>
      <w:r w:rsidRPr="00233BE9">
        <w:rPr>
          <w:rFonts w:cs="Arial"/>
          <w:lang w:val="en-GB"/>
        </w:rPr>
        <w:t>organisations around the world.</w:t>
      </w:r>
    </w:p>
    <w:p w14:paraId="1BB765CA" w14:textId="77777777" w:rsidR="000911E4" w:rsidRPr="00233BE9" w:rsidRDefault="000911E4" w:rsidP="000911E4">
      <w:pPr>
        <w:pStyle w:val="PMZusatzinfo-Text"/>
        <w:rPr>
          <w:rFonts w:cs="Arial"/>
          <w:lang w:val="en-GB"/>
        </w:rPr>
      </w:pPr>
      <w:r w:rsidRPr="007579B8">
        <w:rPr>
          <w:lang w:val="en-US"/>
        </w:rPr>
        <w:t>Arburg</w:t>
      </w:r>
      <w:r w:rsidRPr="00233BE9">
        <w:rPr>
          <w:rFonts w:cs="Arial"/>
          <w:lang w:val="en-GB"/>
        </w:rPr>
        <w:t xml:space="preserve"> is certified </w:t>
      </w:r>
      <w:proofErr w:type="gramStart"/>
      <w:r w:rsidRPr="00233BE9">
        <w:rPr>
          <w:rFonts w:cs="Arial"/>
          <w:lang w:val="en-GB"/>
        </w:rPr>
        <w:t>to</w:t>
      </w:r>
      <w:proofErr w:type="gramEnd"/>
      <w:r w:rsidRPr="00233BE9">
        <w:rPr>
          <w:rFonts w:cs="Arial"/>
          <w:lang w:val="en-GB"/>
        </w:rPr>
        <w:t xml:space="preserve"> ISO 9001 (</w:t>
      </w:r>
      <w:r>
        <w:rPr>
          <w:rFonts w:cs="Arial"/>
          <w:lang w:val="en-GB"/>
        </w:rPr>
        <w:t>Q</w:t>
      </w:r>
      <w:r w:rsidRPr="00233BE9">
        <w:rPr>
          <w:rFonts w:cs="Arial"/>
          <w:lang w:val="en-GB"/>
        </w:rPr>
        <w:t>uality), ISO 14001 (</w:t>
      </w:r>
      <w:r>
        <w:rPr>
          <w:rFonts w:cs="Arial"/>
          <w:lang w:val="en-GB"/>
        </w:rPr>
        <w:t>E</w:t>
      </w:r>
      <w:r w:rsidRPr="00233BE9">
        <w:rPr>
          <w:rFonts w:cs="Arial"/>
          <w:lang w:val="en-GB"/>
        </w:rPr>
        <w:t>nvironment), ISO 27001 (</w:t>
      </w:r>
      <w:r>
        <w:rPr>
          <w:rFonts w:cs="Arial"/>
          <w:lang w:val="en-GB"/>
        </w:rPr>
        <w:t>I</w:t>
      </w:r>
      <w:r w:rsidRPr="00233BE9">
        <w:rPr>
          <w:rFonts w:cs="Arial"/>
          <w:lang w:val="en-GB"/>
        </w:rPr>
        <w:t xml:space="preserve">nformation </w:t>
      </w:r>
      <w:r>
        <w:rPr>
          <w:rFonts w:cs="Arial"/>
          <w:lang w:val="en-GB"/>
        </w:rPr>
        <w:t>S</w:t>
      </w:r>
      <w:r w:rsidRPr="00233BE9">
        <w:rPr>
          <w:rFonts w:cs="Arial"/>
          <w:lang w:val="en-GB"/>
        </w:rPr>
        <w:t>ecurity), ISO 29993 (</w:t>
      </w:r>
      <w:r>
        <w:rPr>
          <w:rFonts w:cs="Arial"/>
          <w:lang w:val="en-GB"/>
        </w:rPr>
        <w:t>Education and T</w:t>
      </w:r>
      <w:r w:rsidRPr="00233BE9">
        <w:rPr>
          <w:rFonts w:cs="Arial"/>
          <w:lang w:val="en-GB"/>
        </w:rPr>
        <w:t>raining) and ISO 50001 (</w:t>
      </w:r>
      <w:r>
        <w:rPr>
          <w:rFonts w:cs="Arial"/>
          <w:lang w:val="en-GB"/>
        </w:rPr>
        <w:t>E</w:t>
      </w:r>
      <w:r w:rsidRPr="00233BE9">
        <w:rPr>
          <w:rFonts w:cs="Arial"/>
          <w:lang w:val="en-GB"/>
        </w:rPr>
        <w:t>nergy).</w:t>
      </w:r>
    </w:p>
    <w:p w14:paraId="65C8B732" w14:textId="77777777" w:rsidR="000911E4" w:rsidRPr="00E76952" w:rsidRDefault="000911E4" w:rsidP="000911E4">
      <w:pPr>
        <w:pStyle w:val="PMZusatzinfo-Text"/>
        <w:rPr>
          <w:lang w:val="en-US"/>
        </w:rPr>
      </w:pPr>
      <w:r w:rsidRPr="00233BE9">
        <w:rPr>
          <w:rFonts w:cs="Arial"/>
          <w:lang w:val="en-GB"/>
        </w:rPr>
        <w:t>Further information: www.arburg.com, www.amk-motion.com.</w:t>
      </w:r>
    </w:p>
    <w:p w14:paraId="016F9978" w14:textId="5E2EADDE" w:rsidR="000C463F" w:rsidRPr="003B6C81" w:rsidRDefault="000C463F" w:rsidP="000911E4">
      <w:pPr>
        <w:pStyle w:val="PMZusatzinfo-Text"/>
        <w:rPr>
          <w:lang w:val="en-GB"/>
        </w:rPr>
      </w:pPr>
    </w:p>
    <w:sectPr w:rsidR="000C463F" w:rsidRPr="003B6C81" w:rsidSect="0053767B">
      <w:headerReference w:type="default" r:id="rId20"/>
      <w:footerReference w:type="default" r:id="rId21"/>
      <w:type w:val="continuous"/>
      <w:pgSz w:w="11906" w:h="16838" w:code="9"/>
      <w:pgMar w:top="2552" w:right="3117" w:bottom="1418" w:left="1701" w:header="1361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8A25BA" w14:textId="77777777" w:rsidR="003C572D" w:rsidRDefault="003C572D" w:rsidP="00A01FFE">
      <w:r>
        <w:separator/>
      </w:r>
    </w:p>
    <w:p w14:paraId="5FD62217" w14:textId="77777777" w:rsidR="003C572D" w:rsidRDefault="003C572D"/>
  </w:endnote>
  <w:endnote w:type="continuationSeparator" w:id="0">
    <w:p w14:paraId="131A7474" w14:textId="77777777" w:rsidR="003C572D" w:rsidRDefault="003C572D" w:rsidP="00A01FFE">
      <w:r>
        <w:continuationSeparator/>
      </w:r>
    </w:p>
    <w:p w14:paraId="78F25124" w14:textId="77777777" w:rsidR="003C572D" w:rsidRDefault="003C572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FD568" w14:textId="77777777" w:rsidR="006E2C8C" w:rsidRDefault="006E2C8C" w:rsidP="00EA6CD5">
    <w:pPr>
      <w:jc w:val="center"/>
    </w:pPr>
    <w:r w:rsidRPr="00B872B3">
      <w:rPr>
        <w:szCs w:val="20"/>
      </w:rPr>
      <w:t>Page</w:t>
    </w:r>
    <w:r w:rsidRPr="00B872B3">
      <w:rPr>
        <w:bCs/>
        <w:szCs w:val="20"/>
      </w:rPr>
      <w:fldChar w:fldCharType="begin"/>
    </w:r>
    <w:r w:rsidRPr="00B872B3">
      <w:rPr>
        <w:bCs/>
        <w:szCs w:val="20"/>
      </w:rPr>
      <w:instrText>PAGE  \* Arabic  \* MERGEFORMAT</w:instrText>
    </w:r>
    <w:r w:rsidRPr="00B872B3">
      <w:rPr>
        <w:bCs/>
        <w:szCs w:val="20"/>
      </w:rPr>
      <w:fldChar w:fldCharType="separate"/>
    </w:r>
    <w:r w:rsidR="00E761D3">
      <w:rPr>
        <w:bCs/>
        <w:noProof/>
        <w:szCs w:val="20"/>
      </w:rPr>
      <w:t>2</w:t>
    </w:r>
    <w:r w:rsidRPr="00B872B3">
      <w:rPr>
        <w:bCs/>
        <w:szCs w:val="20"/>
      </w:rPr>
      <w:fldChar w:fldCharType="end"/>
    </w:r>
    <w:r w:rsidRPr="00B872B3">
      <w:rPr>
        <w:szCs w:val="20"/>
      </w:rPr>
      <w:t xml:space="preserve"> by </w:t>
    </w:r>
    <w:r w:rsidRPr="00B872B3">
      <w:rPr>
        <w:bCs/>
        <w:szCs w:val="20"/>
      </w:rPr>
      <w:fldChar w:fldCharType="begin"/>
    </w:r>
    <w:r w:rsidRPr="00B872B3">
      <w:rPr>
        <w:bCs/>
        <w:szCs w:val="20"/>
      </w:rPr>
      <w:instrText>NUMPAGES  \* Arabic  \* MERGEFORMAT</w:instrText>
    </w:r>
    <w:r w:rsidRPr="00B872B3">
      <w:rPr>
        <w:bCs/>
        <w:szCs w:val="20"/>
      </w:rPr>
      <w:fldChar w:fldCharType="separate"/>
    </w:r>
    <w:r w:rsidR="00E761D3">
      <w:rPr>
        <w:bCs/>
        <w:noProof/>
        <w:szCs w:val="20"/>
      </w:rPr>
      <w:t>2</w:t>
    </w:r>
    <w:r w:rsidRPr="00B872B3">
      <w:rPr>
        <w:bCs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0B21C0" w14:textId="77777777" w:rsidR="003C572D" w:rsidRDefault="003C572D" w:rsidP="00A01FFE">
      <w:r>
        <w:separator/>
      </w:r>
    </w:p>
    <w:p w14:paraId="2C1A8CA1" w14:textId="77777777" w:rsidR="003C572D" w:rsidRDefault="003C572D"/>
  </w:footnote>
  <w:footnote w:type="continuationSeparator" w:id="0">
    <w:p w14:paraId="2367DFB9" w14:textId="77777777" w:rsidR="003C572D" w:rsidRDefault="003C572D" w:rsidP="00A01FFE">
      <w:r>
        <w:continuationSeparator/>
      </w:r>
    </w:p>
    <w:p w14:paraId="62FE875C" w14:textId="77777777" w:rsidR="003C572D" w:rsidRDefault="003C572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66C7D" w14:textId="4215A61D" w:rsidR="00B87FBE" w:rsidRDefault="00790054" w:rsidP="00BE30AE"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341DB8E2" wp14:editId="53926CE4">
              <wp:simplePos x="0" y="0"/>
              <wp:positionH relativeFrom="page">
                <wp:posOffset>1080135</wp:posOffset>
              </wp:positionH>
              <wp:positionV relativeFrom="page">
                <wp:posOffset>1223010</wp:posOffset>
              </wp:positionV>
              <wp:extent cx="4140200" cy="0"/>
              <wp:effectExtent l="0" t="0" r="0" b="0"/>
              <wp:wrapNone/>
              <wp:docPr id="298559420" name="Line 26">
                <a:extLst xmlns:a="http://schemas.openxmlformats.org/drawingml/2006/main">
                  <a:ext uri="{FF2B5EF4-FFF2-40B4-BE49-F238E27FC236}">
                    <a16:creationId xmlns:a16="http://schemas.microsoft.com/office/drawing/2014/main" id="{488F2864-1616-4FB1-A45A-254A9BD82442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14020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3E2195B" id="Line 26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85.05pt,96.3pt" to="411.05pt,9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" o:allowincell="f" strokeweight="1pt">
              <w10:wrap anchorx="page" anchory="page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58241" behindDoc="0" locked="0" layoutInCell="1" allowOverlap="1" wp14:anchorId="734A7843" wp14:editId="2A40ECB7">
          <wp:simplePos x="0" y="0"/>
          <wp:positionH relativeFrom="page">
            <wp:posOffset>5422265</wp:posOffset>
          </wp:positionH>
          <wp:positionV relativeFrom="page">
            <wp:posOffset>720090</wp:posOffset>
          </wp:positionV>
          <wp:extent cx="1800225" cy="504825"/>
          <wp:effectExtent l="0" t="0" r="0" b="0"/>
          <wp:wrapSquare wrapText="bothSides"/>
          <wp:docPr id="28" name="Bild 28">
            <a:extLst xmlns:a="http://schemas.openxmlformats.org/drawingml/2006/main">
              <a:ext uri="{FF2B5EF4-FFF2-40B4-BE49-F238E27FC236}">
                <a16:creationId xmlns:a16="http://schemas.microsoft.com/office/drawing/2014/main" id="{79036461-8BC2-489D-A1BC-CD33AE3CA91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504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E30AE">
      <w:rPr>
        <w:rFonts w:cs="Arial"/>
        <w:b/>
        <w:bCs/>
        <w:sz w:val="28"/>
        <w:szCs w:val="28"/>
      </w:rPr>
      <w:t>Press release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F6E17F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40D6B0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10828C0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60B44C9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7930AD6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AAA3E9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71AABD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D42538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98230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430C8EC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C644D26"/>
    <w:multiLevelType w:val="hybridMultilevel"/>
    <w:tmpl w:val="BAEEEC4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395A88"/>
    <w:multiLevelType w:val="hybridMultilevel"/>
    <w:tmpl w:val="DE46C858"/>
    <w:lvl w:ilvl="0" w:tplc="95321316">
      <w:start w:val="1"/>
      <w:numFmt w:val="bullet"/>
      <w:pStyle w:val="Sublin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E85CC8"/>
    <w:multiLevelType w:val="multilevel"/>
    <w:tmpl w:val="72C0B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F2F62A2"/>
    <w:multiLevelType w:val="hybridMultilevel"/>
    <w:tmpl w:val="613EFC1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6F70DF"/>
    <w:multiLevelType w:val="hybridMultilevel"/>
    <w:tmpl w:val="7902BB5E"/>
    <w:lvl w:ilvl="0" w:tplc="A1C0CB82">
      <w:start w:val="1"/>
      <w:numFmt w:val="bullet"/>
      <w:pStyle w:val="PMSublin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F82C25"/>
    <w:multiLevelType w:val="hybridMultilevel"/>
    <w:tmpl w:val="6AB29DC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4859080">
    <w:abstractNumId w:val="0"/>
  </w:num>
  <w:num w:numId="2" w16cid:durableId="1080516644">
    <w:abstractNumId w:val="10"/>
  </w:num>
  <w:num w:numId="3" w16cid:durableId="1088574228">
    <w:abstractNumId w:val="12"/>
  </w:num>
  <w:num w:numId="4" w16cid:durableId="1594312646">
    <w:abstractNumId w:val="4"/>
  </w:num>
  <w:num w:numId="5" w16cid:durableId="1601597901">
    <w:abstractNumId w:val="6"/>
  </w:num>
  <w:num w:numId="6" w16cid:durableId="1710497212">
    <w:abstractNumId w:val="1"/>
  </w:num>
  <w:num w:numId="7" w16cid:durableId="1744521735">
    <w:abstractNumId w:val="3"/>
  </w:num>
  <w:num w:numId="8" w16cid:durableId="1937637732">
    <w:abstractNumId w:val="14"/>
  </w:num>
  <w:num w:numId="9" w16cid:durableId="2029018774">
    <w:abstractNumId w:val="13"/>
  </w:num>
  <w:num w:numId="10" w16cid:durableId="239681219">
    <w:abstractNumId w:val="7"/>
  </w:num>
  <w:num w:numId="11" w16cid:durableId="760642409">
    <w:abstractNumId w:val="2"/>
  </w:num>
  <w:num w:numId="12" w16cid:durableId="838738610">
    <w:abstractNumId w:val="8"/>
  </w:num>
  <w:num w:numId="13" w16cid:durableId="884878198">
    <w:abstractNumId w:val="11"/>
  </w:num>
  <w:num w:numId="14" w16cid:durableId="903561500">
    <w:abstractNumId w:val="9"/>
  </w:num>
  <w:num w:numId="15" w16cid:durableId="996155256">
    <w:abstractNumId w:val="5"/>
  </w:num>
  <w:num w:numId="16" w16cid:durableId="123925156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ADB"/>
    <w:rsid w:val="000009C4"/>
    <w:rsid w:val="00000F59"/>
    <w:rsid w:val="00000F7A"/>
    <w:rsid w:val="00002D10"/>
    <w:rsid w:val="0000305A"/>
    <w:rsid w:val="00004655"/>
    <w:rsid w:val="00011767"/>
    <w:rsid w:val="00014338"/>
    <w:rsid w:val="00015AA3"/>
    <w:rsid w:val="00020AB6"/>
    <w:rsid w:val="00021FA6"/>
    <w:rsid w:val="00023E0A"/>
    <w:rsid w:val="00025308"/>
    <w:rsid w:val="0002661E"/>
    <w:rsid w:val="0002668D"/>
    <w:rsid w:val="00030E71"/>
    <w:rsid w:val="00031DEE"/>
    <w:rsid w:val="000323B5"/>
    <w:rsid w:val="00032EB4"/>
    <w:rsid w:val="00033806"/>
    <w:rsid w:val="0003592D"/>
    <w:rsid w:val="00035DF7"/>
    <w:rsid w:val="00036606"/>
    <w:rsid w:val="00037406"/>
    <w:rsid w:val="0004232E"/>
    <w:rsid w:val="000443D6"/>
    <w:rsid w:val="00044544"/>
    <w:rsid w:val="000477DF"/>
    <w:rsid w:val="000503A9"/>
    <w:rsid w:val="000519DE"/>
    <w:rsid w:val="00052CA9"/>
    <w:rsid w:val="00053CDB"/>
    <w:rsid w:val="00055C25"/>
    <w:rsid w:val="00056C6D"/>
    <w:rsid w:val="00057EB8"/>
    <w:rsid w:val="00060879"/>
    <w:rsid w:val="000613AA"/>
    <w:rsid w:val="00061C5F"/>
    <w:rsid w:val="00061C72"/>
    <w:rsid w:val="00062C1B"/>
    <w:rsid w:val="00063284"/>
    <w:rsid w:val="00064413"/>
    <w:rsid w:val="00064C6A"/>
    <w:rsid w:val="000652B7"/>
    <w:rsid w:val="00065907"/>
    <w:rsid w:val="00065B5D"/>
    <w:rsid w:val="00073E35"/>
    <w:rsid w:val="000740CC"/>
    <w:rsid w:val="00075A75"/>
    <w:rsid w:val="0008107A"/>
    <w:rsid w:val="00082A01"/>
    <w:rsid w:val="00084A11"/>
    <w:rsid w:val="00084F51"/>
    <w:rsid w:val="00086A70"/>
    <w:rsid w:val="00087A38"/>
    <w:rsid w:val="00087CCD"/>
    <w:rsid w:val="0009115D"/>
    <w:rsid w:val="000911E4"/>
    <w:rsid w:val="00092000"/>
    <w:rsid w:val="00096670"/>
    <w:rsid w:val="000978EF"/>
    <w:rsid w:val="000A017E"/>
    <w:rsid w:val="000A037A"/>
    <w:rsid w:val="000A0978"/>
    <w:rsid w:val="000A3B0B"/>
    <w:rsid w:val="000A4E9B"/>
    <w:rsid w:val="000A5002"/>
    <w:rsid w:val="000A7AD1"/>
    <w:rsid w:val="000B0CDC"/>
    <w:rsid w:val="000B134C"/>
    <w:rsid w:val="000B1DB5"/>
    <w:rsid w:val="000B5822"/>
    <w:rsid w:val="000B68EF"/>
    <w:rsid w:val="000C007C"/>
    <w:rsid w:val="000C1498"/>
    <w:rsid w:val="000C3865"/>
    <w:rsid w:val="000C463F"/>
    <w:rsid w:val="000C67CA"/>
    <w:rsid w:val="000C7965"/>
    <w:rsid w:val="000D115F"/>
    <w:rsid w:val="000D140D"/>
    <w:rsid w:val="000D3A99"/>
    <w:rsid w:val="000D3C97"/>
    <w:rsid w:val="000D3E6B"/>
    <w:rsid w:val="000D5811"/>
    <w:rsid w:val="000D5F36"/>
    <w:rsid w:val="000E10A0"/>
    <w:rsid w:val="000E17C2"/>
    <w:rsid w:val="000E1CD5"/>
    <w:rsid w:val="000E4D95"/>
    <w:rsid w:val="000E568B"/>
    <w:rsid w:val="000E70BA"/>
    <w:rsid w:val="00100678"/>
    <w:rsid w:val="00101AE5"/>
    <w:rsid w:val="00102267"/>
    <w:rsid w:val="0010481E"/>
    <w:rsid w:val="00104D4F"/>
    <w:rsid w:val="00105F5D"/>
    <w:rsid w:val="0010788A"/>
    <w:rsid w:val="001127F9"/>
    <w:rsid w:val="00113E79"/>
    <w:rsid w:val="00114A2F"/>
    <w:rsid w:val="00116CA8"/>
    <w:rsid w:val="00120114"/>
    <w:rsid w:val="00120727"/>
    <w:rsid w:val="00121590"/>
    <w:rsid w:val="001218E8"/>
    <w:rsid w:val="00123BE1"/>
    <w:rsid w:val="0012605A"/>
    <w:rsid w:val="00131A0F"/>
    <w:rsid w:val="00131D81"/>
    <w:rsid w:val="001325AB"/>
    <w:rsid w:val="0013264A"/>
    <w:rsid w:val="00134C80"/>
    <w:rsid w:val="00134D1F"/>
    <w:rsid w:val="00135BDC"/>
    <w:rsid w:val="0013601D"/>
    <w:rsid w:val="00136A7E"/>
    <w:rsid w:val="00136A8D"/>
    <w:rsid w:val="00136F27"/>
    <w:rsid w:val="00137522"/>
    <w:rsid w:val="0015005B"/>
    <w:rsid w:val="001503DC"/>
    <w:rsid w:val="00151DAE"/>
    <w:rsid w:val="001529A1"/>
    <w:rsid w:val="00152CA4"/>
    <w:rsid w:val="0015558A"/>
    <w:rsid w:val="00156959"/>
    <w:rsid w:val="001574D7"/>
    <w:rsid w:val="0015765F"/>
    <w:rsid w:val="001579D7"/>
    <w:rsid w:val="0016086F"/>
    <w:rsid w:val="00160A1E"/>
    <w:rsid w:val="00162841"/>
    <w:rsid w:val="00162E09"/>
    <w:rsid w:val="00164DF8"/>
    <w:rsid w:val="001661E2"/>
    <w:rsid w:val="00166268"/>
    <w:rsid w:val="00166B57"/>
    <w:rsid w:val="00167718"/>
    <w:rsid w:val="00167917"/>
    <w:rsid w:val="0017189C"/>
    <w:rsid w:val="001719D5"/>
    <w:rsid w:val="0017447C"/>
    <w:rsid w:val="001747B0"/>
    <w:rsid w:val="001759BB"/>
    <w:rsid w:val="001768E2"/>
    <w:rsid w:val="00177E1E"/>
    <w:rsid w:val="001816D3"/>
    <w:rsid w:val="00181F56"/>
    <w:rsid w:val="00184412"/>
    <w:rsid w:val="00185B36"/>
    <w:rsid w:val="0018625C"/>
    <w:rsid w:val="00186B32"/>
    <w:rsid w:val="001906D9"/>
    <w:rsid w:val="001918D7"/>
    <w:rsid w:val="001930DA"/>
    <w:rsid w:val="0019568D"/>
    <w:rsid w:val="001A0376"/>
    <w:rsid w:val="001A16A9"/>
    <w:rsid w:val="001A20DC"/>
    <w:rsid w:val="001A3789"/>
    <w:rsid w:val="001A3D44"/>
    <w:rsid w:val="001A677B"/>
    <w:rsid w:val="001A682E"/>
    <w:rsid w:val="001B193B"/>
    <w:rsid w:val="001B250C"/>
    <w:rsid w:val="001B55AB"/>
    <w:rsid w:val="001B7CF8"/>
    <w:rsid w:val="001C050A"/>
    <w:rsid w:val="001C3156"/>
    <w:rsid w:val="001C47B6"/>
    <w:rsid w:val="001C61C5"/>
    <w:rsid w:val="001D1873"/>
    <w:rsid w:val="001D25FA"/>
    <w:rsid w:val="001D5E5A"/>
    <w:rsid w:val="001D696E"/>
    <w:rsid w:val="001D73B3"/>
    <w:rsid w:val="001E1881"/>
    <w:rsid w:val="001E1CD6"/>
    <w:rsid w:val="001E32E2"/>
    <w:rsid w:val="001E6088"/>
    <w:rsid w:val="001E72CB"/>
    <w:rsid w:val="001E7567"/>
    <w:rsid w:val="001E760F"/>
    <w:rsid w:val="001F3ED6"/>
    <w:rsid w:val="001F500A"/>
    <w:rsid w:val="001F5BDC"/>
    <w:rsid w:val="001F5F41"/>
    <w:rsid w:val="001F621A"/>
    <w:rsid w:val="001F650D"/>
    <w:rsid w:val="001F6781"/>
    <w:rsid w:val="001F6AE5"/>
    <w:rsid w:val="001F7DB1"/>
    <w:rsid w:val="0020394F"/>
    <w:rsid w:val="00205A50"/>
    <w:rsid w:val="00205ADD"/>
    <w:rsid w:val="00206486"/>
    <w:rsid w:val="00207C4C"/>
    <w:rsid w:val="00210D9C"/>
    <w:rsid w:val="002118A6"/>
    <w:rsid w:val="00211F86"/>
    <w:rsid w:val="00221580"/>
    <w:rsid w:val="00226FE3"/>
    <w:rsid w:val="002303CE"/>
    <w:rsid w:val="002314E0"/>
    <w:rsid w:val="00233A1A"/>
    <w:rsid w:val="0023567F"/>
    <w:rsid w:val="00245E46"/>
    <w:rsid w:val="00246891"/>
    <w:rsid w:val="002527E0"/>
    <w:rsid w:val="00252A52"/>
    <w:rsid w:val="002536EE"/>
    <w:rsid w:val="00253A61"/>
    <w:rsid w:val="002540DE"/>
    <w:rsid w:val="00254654"/>
    <w:rsid w:val="00254A2C"/>
    <w:rsid w:val="0026168F"/>
    <w:rsid w:val="00261EA9"/>
    <w:rsid w:val="00262B6C"/>
    <w:rsid w:val="0026722D"/>
    <w:rsid w:val="002705E2"/>
    <w:rsid w:val="00270867"/>
    <w:rsid w:val="0027214E"/>
    <w:rsid w:val="002730BA"/>
    <w:rsid w:val="00273527"/>
    <w:rsid w:val="002814FA"/>
    <w:rsid w:val="00283BFE"/>
    <w:rsid w:val="002844FB"/>
    <w:rsid w:val="00290738"/>
    <w:rsid w:val="002907A6"/>
    <w:rsid w:val="0029182A"/>
    <w:rsid w:val="002938C6"/>
    <w:rsid w:val="00293E17"/>
    <w:rsid w:val="00296648"/>
    <w:rsid w:val="002A0311"/>
    <w:rsid w:val="002A08E9"/>
    <w:rsid w:val="002A0FFE"/>
    <w:rsid w:val="002A1065"/>
    <w:rsid w:val="002A1495"/>
    <w:rsid w:val="002A2109"/>
    <w:rsid w:val="002A4935"/>
    <w:rsid w:val="002A5313"/>
    <w:rsid w:val="002A6CFE"/>
    <w:rsid w:val="002B3191"/>
    <w:rsid w:val="002B3597"/>
    <w:rsid w:val="002B6351"/>
    <w:rsid w:val="002C0094"/>
    <w:rsid w:val="002C50A9"/>
    <w:rsid w:val="002C673E"/>
    <w:rsid w:val="002D06A7"/>
    <w:rsid w:val="002D3275"/>
    <w:rsid w:val="002D5CD0"/>
    <w:rsid w:val="002D5EC1"/>
    <w:rsid w:val="002E05A8"/>
    <w:rsid w:val="002E078D"/>
    <w:rsid w:val="002E46EF"/>
    <w:rsid w:val="002E515A"/>
    <w:rsid w:val="002E6C2B"/>
    <w:rsid w:val="002F24BE"/>
    <w:rsid w:val="00306545"/>
    <w:rsid w:val="00307BC6"/>
    <w:rsid w:val="0031448D"/>
    <w:rsid w:val="00316040"/>
    <w:rsid w:val="0031778E"/>
    <w:rsid w:val="00320C23"/>
    <w:rsid w:val="003223C9"/>
    <w:rsid w:val="00325EC7"/>
    <w:rsid w:val="00330A59"/>
    <w:rsid w:val="00330F54"/>
    <w:rsid w:val="00337708"/>
    <w:rsid w:val="00337CB0"/>
    <w:rsid w:val="0034000B"/>
    <w:rsid w:val="00340032"/>
    <w:rsid w:val="00341683"/>
    <w:rsid w:val="00345F26"/>
    <w:rsid w:val="00346449"/>
    <w:rsid w:val="00347D58"/>
    <w:rsid w:val="00350BBD"/>
    <w:rsid w:val="003515FF"/>
    <w:rsid w:val="00353F70"/>
    <w:rsid w:val="003554D0"/>
    <w:rsid w:val="00355CC2"/>
    <w:rsid w:val="003576CC"/>
    <w:rsid w:val="003605D5"/>
    <w:rsid w:val="00362D45"/>
    <w:rsid w:val="00363724"/>
    <w:rsid w:val="00364129"/>
    <w:rsid w:val="003657B1"/>
    <w:rsid w:val="0036623C"/>
    <w:rsid w:val="003701DE"/>
    <w:rsid w:val="00371B95"/>
    <w:rsid w:val="00373A79"/>
    <w:rsid w:val="00374669"/>
    <w:rsid w:val="003764DD"/>
    <w:rsid w:val="00381F3F"/>
    <w:rsid w:val="00383550"/>
    <w:rsid w:val="00384357"/>
    <w:rsid w:val="00385372"/>
    <w:rsid w:val="00386F23"/>
    <w:rsid w:val="00387ACD"/>
    <w:rsid w:val="00391039"/>
    <w:rsid w:val="00391C37"/>
    <w:rsid w:val="00391D59"/>
    <w:rsid w:val="00391DEE"/>
    <w:rsid w:val="003934EF"/>
    <w:rsid w:val="003935C7"/>
    <w:rsid w:val="0039404D"/>
    <w:rsid w:val="003941F7"/>
    <w:rsid w:val="003A65DB"/>
    <w:rsid w:val="003A6638"/>
    <w:rsid w:val="003B2625"/>
    <w:rsid w:val="003B276F"/>
    <w:rsid w:val="003B5546"/>
    <w:rsid w:val="003B59CA"/>
    <w:rsid w:val="003B6C81"/>
    <w:rsid w:val="003B6EC3"/>
    <w:rsid w:val="003B7C8A"/>
    <w:rsid w:val="003C0E0C"/>
    <w:rsid w:val="003C25F6"/>
    <w:rsid w:val="003C4C5B"/>
    <w:rsid w:val="003C572D"/>
    <w:rsid w:val="003C68BC"/>
    <w:rsid w:val="003C747F"/>
    <w:rsid w:val="003D1839"/>
    <w:rsid w:val="003D2AA8"/>
    <w:rsid w:val="003D2E61"/>
    <w:rsid w:val="003D43D6"/>
    <w:rsid w:val="003D4717"/>
    <w:rsid w:val="003D4957"/>
    <w:rsid w:val="003D49FE"/>
    <w:rsid w:val="003D58C0"/>
    <w:rsid w:val="003E294A"/>
    <w:rsid w:val="003E4D54"/>
    <w:rsid w:val="003E5013"/>
    <w:rsid w:val="003E5106"/>
    <w:rsid w:val="003E5930"/>
    <w:rsid w:val="003E5A18"/>
    <w:rsid w:val="003E5AFB"/>
    <w:rsid w:val="003E694C"/>
    <w:rsid w:val="003E78EF"/>
    <w:rsid w:val="003F0F7B"/>
    <w:rsid w:val="003F20FF"/>
    <w:rsid w:val="003F2F48"/>
    <w:rsid w:val="003F3EF4"/>
    <w:rsid w:val="003F4CAC"/>
    <w:rsid w:val="003F5E36"/>
    <w:rsid w:val="003F64F5"/>
    <w:rsid w:val="003F67E8"/>
    <w:rsid w:val="004008DF"/>
    <w:rsid w:val="00400B3F"/>
    <w:rsid w:val="00401FF9"/>
    <w:rsid w:val="00402243"/>
    <w:rsid w:val="0040355B"/>
    <w:rsid w:val="0040459C"/>
    <w:rsid w:val="0040471C"/>
    <w:rsid w:val="00412048"/>
    <w:rsid w:val="00416A80"/>
    <w:rsid w:val="00417D25"/>
    <w:rsid w:val="004215E6"/>
    <w:rsid w:val="0042229D"/>
    <w:rsid w:val="0042479E"/>
    <w:rsid w:val="00424D84"/>
    <w:rsid w:val="0042792E"/>
    <w:rsid w:val="00427F7A"/>
    <w:rsid w:val="00430A6A"/>
    <w:rsid w:val="00431910"/>
    <w:rsid w:val="0043425F"/>
    <w:rsid w:val="00435B81"/>
    <w:rsid w:val="00435D35"/>
    <w:rsid w:val="00435DB6"/>
    <w:rsid w:val="004372AB"/>
    <w:rsid w:val="0044405A"/>
    <w:rsid w:val="0044424F"/>
    <w:rsid w:val="0044499D"/>
    <w:rsid w:val="00446212"/>
    <w:rsid w:val="0044646C"/>
    <w:rsid w:val="00451D9D"/>
    <w:rsid w:val="004548AE"/>
    <w:rsid w:val="004576EB"/>
    <w:rsid w:val="004617E2"/>
    <w:rsid w:val="00463877"/>
    <w:rsid w:val="00463A13"/>
    <w:rsid w:val="00472506"/>
    <w:rsid w:val="0047298F"/>
    <w:rsid w:val="00473D41"/>
    <w:rsid w:val="004742D7"/>
    <w:rsid w:val="00474722"/>
    <w:rsid w:val="00474BA9"/>
    <w:rsid w:val="004750EA"/>
    <w:rsid w:val="00475123"/>
    <w:rsid w:val="0047544B"/>
    <w:rsid w:val="004757D1"/>
    <w:rsid w:val="004767B0"/>
    <w:rsid w:val="004772DF"/>
    <w:rsid w:val="004775B5"/>
    <w:rsid w:val="00477EFD"/>
    <w:rsid w:val="004802E8"/>
    <w:rsid w:val="004804D6"/>
    <w:rsid w:val="00481232"/>
    <w:rsid w:val="00481AC0"/>
    <w:rsid w:val="00481B45"/>
    <w:rsid w:val="00481DEE"/>
    <w:rsid w:val="004836DC"/>
    <w:rsid w:val="00491065"/>
    <w:rsid w:val="00492338"/>
    <w:rsid w:val="0049374D"/>
    <w:rsid w:val="00494E79"/>
    <w:rsid w:val="00495706"/>
    <w:rsid w:val="004961CD"/>
    <w:rsid w:val="00497719"/>
    <w:rsid w:val="004A015A"/>
    <w:rsid w:val="004A186D"/>
    <w:rsid w:val="004A4D6D"/>
    <w:rsid w:val="004A4F2B"/>
    <w:rsid w:val="004A54A2"/>
    <w:rsid w:val="004A6D64"/>
    <w:rsid w:val="004A6DC0"/>
    <w:rsid w:val="004B3528"/>
    <w:rsid w:val="004B4030"/>
    <w:rsid w:val="004B4F95"/>
    <w:rsid w:val="004B528B"/>
    <w:rsid w:val="004B5E85"/>
    <w:rsid w:val="004C10E4"/>
    <w:rsid w:val="004C306F"/>
    <w:rsid w:val="004C6E56"/>
    <w:rsid w:val="004D3692"/>
    <w:rsid w:val="004D3D38"/>
    <w:rsid w:val="004D5383"/>
    <w:rsid w:val="004D6033"/>
    <w:rsid w:val="004D6095"/>
    <w:rsid w:val="004D7767"/>
    <w:rsid w:val="004D7B05"/>
    <w:rsid w:val="004E199D"/>
    <w:rsid w:val="004E4433"/>
    <w:rsid w:val="004E78B0"/>
    <w:rsid w:val="004E792A"/>
    <w:rsid w:val="004F2C73"/>
    <w:rsid w:val="004F2D14"/>
    <w:rsid w:val="004F4E1E"/>
    <w:rsid w:val="00501A65"/>
    <w:rsid w:val="0050404A"/>
    <w:rsid w:val="00504D61"/>
    <w:rsid w:val="00505D40"/>
    <w:rsid w:val="005100AD"/>
    <w:rsid w:val="00510FEC"/>
    <w:rsid w:val="00512925"/>
    <w:rsid w:val="0051368B"/>
    <w:rsid w:val="00513A05"/>
    <w:rsid w:val="00515AF3"/>
    <w:rsid w:val="00515EC5"/>
    <w:rsid w:val="00517FFB"/>
    <w:rsid w:val="005252D8"/>
    <w:rsid w:val="00532AD4"/>
    <w:rsid w:val="00532CC8"/>
    <w:rsid w:val="00535CF7"/>
    <w:rsid w:val="00535DF8"/>
    <w:rsid w:val="00535E70"/>
    <w:rsid w:val="0053767B"/>
    <w:rsid w:val="00541235"/>
    <w:rsid w:val="00541E23"/>
    <w:rsid w:val="00542607"/>
    <w:rsid w:val="00543BEB"/>
    <w:rsid w:val="00544C76"/>
    <w:rsid w:val="00545F1C"/>
    <w:rsid w:val="00552092"/>
    <w:rsid w:val="0055227B"/>
    <w:rsid w:val="00553044"/>
    <w:rsid w:val="00556EA3"/>
    <w:rsid w:val="00557529"/>
    <w:rsid w:val="00560E8A"/>
    <w:rsid w:val="00561806"/>
    <w:rsid w:val="005641F8"/>
    <w:rsid w:val="005677C6"/>
    <w:rsid w:val="00567E88"/>
    <w:rsid w:val="005729A3"/>
    <w:rsid w:val="005733E3"/>
    <w:rsid w:val="00574D23"/>
    <w:rsid w:val="00575D53"/>
    <w:rsid w:val="00576638"/>
    <w:rsid w:val="00577296"/>
    <w:rsid w:val="005806E6"/>
    <w:rsid w:val="00584A64"/>
    <w:rsid w:val="00591506"/>
    <w:rsid w:val="00592C10"/>
    <w:rsid w:val="005969D0"/>
    <w:rsid w:val="00596CE7"/>
    <w:rsid w:val="005A00A6"/>
    <w:rsid w:val="005A1172"/>
    <w:rsid w:val="005A449A"/>
    <w:rsid w:val="005A4AF3"/>
    <w:rsid w:val="005A6196"/>
    <w:rsid w:val="005B1BC9"/>
    <w:rsid w:val="005B2C87"/>
    <w:rsid w:val="005B4654"/>
    <w:rsid w:val="005C4BCF"/>
    <w:rsid w:val="005C4F65"/>
    <w:rsid w:val="005C7562"/>
    <w:rsid w:val="005D0DED"/>
    <w:rsid w:val="005D645C"/>
    <w:rsid w:val="005D6558"/>
    <w:rsid w:val="005E1C9B"/>
    <w:rsid w:val="005E242D"/>
    <w:rsid w:val="005E2491"/>
    <w:rsid w:val="005E56DA"/>
    <w:rsid w:val="005E57A8"/>
    <w:rsid w:val="005F0E62"/>
    <w:rsid w:val="005F4261"/>
    <w:rsid w:val="005F5412"/>
    <w:rsid w:val="005F66F2"/>
    <w:rsid w:val="005F6F0C"/>
    <w:rsid w:val="00600635"/>
    <w:rsid w:val="006022ED"/>
    <w:rsid w:val="006030CF"/>
    <w:rsid w:val="00605328"/>
    <w:rsid w:val="00605C1B"/>
    <w:rsid w:val="00606DE5"/>
    <w:rsid w:val="00611671"/>
    <w:rsid w:val="006126D1"/>
    <w:rsid w:val="006132A8"/>
    <w:rsid w:val="006156FD"/>
    <w:rsid w:val="0061590C"/>
    <w:rsid w:val="006163D2"/>
    <w:rsid w:val="0061789C"/>
    <w:rsid w:val="00620BDF"/>
    <w:rsid w:val="0062162C"/>
    <w:rsid w:val="00626467"/>
    <w:rsid w:val="00627061"/>
    <w:rsid w:val="006314A3"/>
    <w:rsid w:val="006321CD"/>
    <w:rsid w:val="00641FB4"/>
    <w:rsid w:val="006444DB"/>
    <w:rsid w:val="00644A72"/>
    <w:rsid w:val="00645FE9"/>
    <w:rsid w:val="006461F2"/>
    <w:rsid w:val="006466CF"/>
    <w:rsid w:val="00646C72"/>
    <w:rsid w:val="00647E03"/>
    <w:rsid w:val="0065163F"/>
    <w:rsid w:val="00667AE1"/>
    <w:rsid w:val="00667B6E"/>
    <w:rsid w:val="0067239F"/>
    <w:rsid w:val="0067264F"/>
    <w:rsid w:val="00674B51"/>
    <w:rsid w:val="006751E7"/>
    <w:rsid w:val="00675243"/>
    <w:rsid w:val="00676520"/>
    <w:rsid w:val="00680910"/>
    <w:rsid w:val="00681C6D"/>
    <w:rsid w:val="00682280"/>
    <w:rsid w:val="00682B63"/>
    <w:rsid w:val="00684DBE"/>
    <w:rsid w:val="00685298"/>
    <w:rsid w:val="00691518"/>
    <w:rsid w:val="0069265A"/>
    <w:rsid w:val="006930B8"/>
    <w:rsid w:val="00693EA3"/>
    <w:rsid w:val="00694443"/>
    <w:rsid w:val="00697698"/>
    <w:rsid w:val="006A0140"/>
    <w:rsid w:val="006A1370"/>
    <w:rsid w:val="006A6AB2"/>
    <w:rsid w:val="006B01C4"/>
    <w:rsid w:val="006B19CE"/>
    <w:rsid w:val="006B1A90"/>
    <w:rsid w:val="006B2A6F"/>
    <w:rsid w:val="006B448F"/>
    <w:rsid w:val="006B45E7"/>
    <w:rsid w:val="006B5382"/>
    <w:rsid w:val="006B55E0"/>
    <w:rsid w:val="006B582D"/>
    <w:rsid w:val="006B6EC3"/>
    <w:rsid w:val="006C2675"/>
    <w:rsid w:val="006C3CCC"/>
    <w:rsid w:val="006D09CC"/>
    <w:rsid w:val="006D4DF3"/>
    <w:rsid w:val="006D5748"/>
    <w:rsid w:val="006D6CE1"/>
    <w:rsid w:val="006D777C"/>
    <w:rsid w:val="006E0ACD"/>
    <w:rsid w:val="006E1539"/>
    <w:rsid w:val="006E1F90"/>
    <w:rsid w:val="006E2C8C"/>
    <w:rsid w:val="006E35CD"/>
    <w:rsid w:val="006E4B61"/>
    <w:rsid w:val="006E63FA"/>
    <w:rsid w:val="006E7E96"/>
    <w:rsid w:val="006F02F3"/>
    <w:rsid w:val="006F6B4F"/>
    <w:rsid w:val="007006BD"/>
    <w:rsid w:val="00701787"/>
    <w:rsid w:val="00703F20"/>
    <w:rsid w:val="0070413D"/>
    <w:rsid w:val="00704B89"/>
    <w:rsid w:val="007055E1"/>
    <w:rsid w:val="00706BCE"/>
    <w:rsid w:val="00714017"/>
    <w:rsid w:val="007143FD"/>
    <w:rsid w:val="007146E1"/>
    <w:rsid w:val="0072085D"/>
    <w:rsid w:val="00721D8B"/>
    <w:rsid w:val="00721DAD"/>
    <w:rsid w:val="007323B9"/>
    <w:rsid w:val="00732851"/>
    <w:rsid w:val="00733745"/>
    <w:rsid w:val="0073711E"/>
    <w:rsid w:val="007377D9"/>
    <w:rsid w:val="00737ECF"/>
    <w:rsid w:val="007401D1"/>
    <w:rsid w:val="007406F0"/>
    <w:rsid w:val="00746A0D"/>
    <w:rsid w:val="00747406"/>
    <w:rsid w:val="0074767F"/>
    <w:rsid w:val="007477E1"/>
    <w:rsid w:val="00747A8F"/>
    <w:rsid w:val="007505D4"/>
    <w:rsid w:val="007553E1"/>
    <w:rsid w:val="00755EBF"/>
    <w:rsid w:val="007577AA"/>
    <w:rsid w:val="0076172D"/>
    <w:rsid w:val="00762F8F"/>
    <w:rsid w:val="00763B9F"/>
    <w:rsid w:val="007640BA"/>
    <w:rsid w:val="00764401"/>
    <w:rsid w:val="007656A6"/>
    <w:rsid w:val="00765E58"/>
    <w:rsid w:val="00771073"/>
    <w:rsid w:val="007729BE"/>
    <w:rsid w:val="00774681"/>
    <w:rsid w:val="0077508F"/>
    <w:rsid w:val="00775AC0"/>
    <w:rsid w:val="007766B6"/>
    <w:rsid w:val="00777FBA"/>
    <w:rsid w:val="007825E4"/>
    <w:rsid w:val="00787323"/>
    <w:rsid w:val="00790054"/>
    <w:rsid w:val="00791422"/>
    <w:rsid w:val="007917EB"/>
    <w:rsid w:val="00792FE9"/>
    <w:rsid w:val="00797CD2"/>
    <w:rsid w:val="007A0FAC"/>
    <w:rsid w:val="007A1304"/>
    <w:rsid w:val="007A4A7A"/>
    <w:rsid w:val="007A5470"/>
    <w:rsid w:val="007A54DA"/>
    <w:rsid w:val="007A5E42"/>
    <w:rsid w:val="007A75EB"/>
    <w:rsid w:val="007B1287"/>
    <w:rsid w:val="007B2294"/>
    <w:rsid w:val="007B2BE6"/>
    <w:rsid w:val="007B365B"/>
    <w:rsid w:val="007B4124"/>
    <w:rsid w:val="007B56E6"/>
    <w:rsid w:val="007B650C"/>
    <w:rsid w:val="007B65CF"/>
    <w:rsid w:val="007C191E"/>
    <w:rsid w:val="007C1DFA"/>
    <w:rsid w:val="007C3772"/>
    <w:rsid w:val="007C4CD8"/>
    <w:rsid w:val="007C4E0C"/>
    <w:rsid w:val="007C5A9D"/>
    <w:rsid w:val="007D11FB"/>
    <w:rsid w:val="007D3756"/>
    <w:rsid w:val="007D4A4A"/>
    <w:rsid w:val="007D6C6D"/>
    <w:rsid w:val="007D7C80"/>
    <w:rsid w:val="007E1A38"/>
    <w:rsid w:val="007E1A49"/>
    <w:rsid w:val="007E21B2"/>
    <w:rsid w:val="007E2601"/>
    <w:rsid w:val="007E33B6"/>
    <w:rsid w:val="007E406F"/>
    <w:rsid w:val="007E4DB5"/>
    <w:rsid w:val="007E5096"/>
    <w:rsid w:val="007E5CB6"/>
    <w:rsid w:val="007E7210"/>
    <w:rsid w:val="007F2106"/>
    <w:rsid w:val="007F2252"/>
    <w:rsid w:val="007F3A6C"/>
    <w:rsid w:val="007F701D"/>
    <w:rsid w:val="007F7B09"/>
    <w:rsid w:val="00803306"/>
    <w:rsid w:val="00804746"/>
    <w:rsid w:val="00804C6B"/>
    <w:rsid w:val="00807434"/>
    <w:rsid w:val="00814122"/>
    <w:rsid w:val="0081427C"/>
    <w:rsid w:val="00815D57"/>
    <w:rsid w:val="00816526"/>
    <w:rsid w:val="00822060"/>
    <w:rsid w:val="008222A1"/>
    <w:rsid w:val="00822CCB"/>
    <w:rsid w:val="008237E7"/>
    <w:rsid w:val="008271B0"/>
    <w:rsid w:val="00827E6B"/>
    <w:rsid w:val="008329ED"/>
    <w:rsid w:val="00832A4A"/>
    <w:rsid w:val="00832CDF"/>
    <w:rsid w:val="0083513B"/>
    <w:rsid w:val="0083550E"/>
    <w:rsid w:val="00837395"/>
    <w:rsid w:val="00845B86"/>
    <w:rsid w:val="008464EE"/>
    <w:rsid w:val="008469CF"/>
    <w:rsid w:val="0084774C"/>
    <w:rsid w:val="00854A98"/>
    <w:rsid w:val="00860C05"/>
    <w:rsid w:val="00861CA8"/>
    <w:rsid w:val="008620BC"/>
    <w:rsid w:val="008639E8"/>
    <w:rsid w:val="00864D4B"/>
    <w:rsid w:val="0086510D"/>
    <w:rsid w:val="00865489"/>
    <w:rsid w:val="00867479"/>
    <w:rsid w:val="008674C8"/>
    <w:rsid w:val="008701A6"/>
    <w:rsid w:val="0087210F"/>
    <w:rsid w:val="00875230"/>
    <w:rsid w:val="00877A8F"/>
    <w:rsid w:val="00880E6E"/>
    <w:rsid w:val="00880F58"/>
    <w:rsid w:val="00882B59"/>
    <w:rsid w:val="00884CD7"/>
    <w:rsid w:val="008850AB"/>
    <w:rsid w:val="00885AEF"/>
    <w:rsid w:val="008863F7"/>
    <w:rsid w:val="008877DF"/>
    <w:rsid w:val="00887BD6"/>
    <w:rsid w:val="00887D2F"/>
    <w:rsid w:val="008916C5"/>
    <w:rsid w:val="0089296B"/>
    <w:rsid w:val="00892E44"/>
    <w:rsid w:val="0089623E"/>
    <w:rsid w:val="008A2B36"/>
    <w:rsid w:val="008A3A73"/>
    <w:rsid w:val="008A413A"/>
    <w:rsid w:val="008A440E"/>
    <w:rsid w:val="008A4E1B"/>
    <w:rsid w:val="008A5483"/>
    <w:rsid w:val="008A5B29"/>
    <w:rsid w:val="008A6430"/>
    <w:rsid w:val="008A65C8"/>
    <w:rsid w:val="008A71FD"/>
    <w:rsid w:val="008B05BD"/>
    <w:rsid w:val="008B0A79"/>
    <w:rsid w:val="008B3E83"/>
    <w:rsid w:val="008B3EA9"/>
    <w:rsid w:val="008B48E1"/>
    <w:rsid w:val="008B5331"/>
    <w:rsid w:val="008B55D9"/>
    <w:rsid w:val="008C0324"/>
    <w:rsid w:val="008C03D7"/>
    <w:rsid w:val="008C3286"/>
    <w:rsid w:val="008C331D"/>
    <w:rsid w:val="008C3C1C"/>
    <w:rsid w:val="008C4416"/>
    <w:rsid w:val="008C56B3"/>
    <w:rsid w:val="008C5A62"/>
    <w:rsid w:val="008C60F3"/>
    <w:rsid w:val="008C689D"/>
    <w:rsid w:val="008D628D"/>
    <w:rsid w:val="008E180E"/>
    <w:rsid w:val="008E2D5D"/>
    <w:rsid w:val="008E4197"/>
    <w:rsid w:val="008E52EE"/>
    <w:rsid w:val="008E5EF2"/>
    <w:rsid w:val="008F089A"/>
    <w:rsid w:val="008F1CD3"/>
    <w:rsid w:val="008F4AFB"/>
    <w:rsid w:val="008F4FBE"/>
    <w:rsid w:val="008F5FEF"/>
    <w:rsid w:val="00900A99"/>
    <w:rsid w:val="00901306"/>
    <w:rsid w:val="00901727"/>
    <w:rsid w:val="009017C6"/>
    <w:rsid w:val="009043AB"/>
    <w:rsid w:val="00914689"/>
    <w:rsid w:val="00915638"/>
    <w:rsid w:val="00915A91"/>
    <w:rsid w:val="0091663A"/>
    <w:rsid w:val="00920558"/>
    <w:rsid w:val="00923CC5"/>
    <w:rsid w:val="00923D03"/>
    <w:rsid w:val="00924394"/>
    <w:rsid w:val="009251A8"/>
    <w:rsid w:val="00927FBE"/>
    <w:rsid w:val="00930E3B"/>
    <w:rsid w:val="009333E5"/>
    <w:rsid w:val="0093362F"/>
    <w:rsid w:val="00934C94"/>
    <w:rsid w:val="009368E9"/>
    <w:rsid w:val="009370A6"/>
    <w:rsid w:val="0094087D"/>
    <w:rsid w:val="00941070"/>
    <w:rsid w:val="00945655"/>
    <w:rsid w:val="0094712F"/>
    <w:rsid w:val="009520F6"/>
    <w:rsid w:val="00952406"/>
    <w:rsid w:val="00954D3C"/>
    <w:rsid w:val="00954FEA"/>
    <w:rsid w:val="009556ED"/>
    <w:rsid w:val="009561C8"/>
    <w:rsid w:val="00962DA1"/>
    <w:rsid w:val="009665C7"/>
    <w:rsid w:val="00971990"/>
    <w:rsid w:val="00971CB2"/>
    <w:rsid w:val="00975080"/>
    <w:rsid w:val="00975FA3"/>
    <w:rsid w:val="009763D2"/>
    <w:rsid w:val="009766A3"/>
    <w:rsid w:val="009779B8"/>
    <w:rsid w:val="0098165E"/>
    <w:rsid w:val="00981898"/>
    <w:rsid w:val="00990AFC"/>
    <w:rsid w:val="00992317"/>
    <w:rsid w:val="00992E79"/>
    <w:rsid w:val="009946C0"/>
    <w:rsid w:val="0099538C"/>
    <w:rsid w:val="00995934"/>
    <w:rsid w:val="009964C5"/>
    <w:rsid w:val="009A090B"/>
    <w:rsid w:val="009A09E1"/>
    <w:rsid w:val="009A34EB"/>
    <w:rsid w:val="009A4826"/>
    <w:rsid w:val="009A4E41"/>
    <w:rsid w:val="009B0B4A"/>
    <w:rsid w:val="009B2A52"/>
    <w:rsid w:val="009B3CA2"/>
    <w:rsid w:val="009B58D7"/>
    <w:rsid w:val="009B7399"/>
    <w:rsid w:val="009B7B04"/>
    <w:rsid w:val="009C2CF7"/>
    <w:rsid w:val="009C459C"/>
    <w:rsid w:val="009C5FA4"/>
    <w:rsid w:val="009C6B33"/>
    <w:rsid w:val="009C6BB2"/>
    <w:rsid w:val="009C6C09"/>
    <w:rsid w:val="009D2DCA"/>
    <w:rsid w:val="009D4DC4"/>
    <w:rsid w:val="009D6CA4"/>
    <w:rsid w:val="009D7CAD"/>
    <w:rsid w:val="009E1BAD"/>
    <w:rsid w:val="009E1EC1"/>
    <w:rsid w:val="009E2C43"/>
    <w:rsid w:val="009E752A"/>
    <w:rsid w:val="009F0029"/>
    <w:rsid w:val="009F1573"/>
    <w:rsid w:val="009F1DB4"/>
    <w:rsid w:val="009F380A"/>
    <w:rsid w:val="009F71F2"/>
    <w:rsid w:val="00A008BA"/>
    <w:rsid w:val="00A00988"/>
    <w:rsid w:val="00A01FFE"/>
    <w:rsid w:val="00A023F4"/>
    <w:rsid w:val="00A04B4C"/>
    <w:rsid w:val="00A04B80"/>
    <w:rsid w:val="00A054F3"/>
    <w:rsid w:val="00A0566B"/>
    <w:rsid w:val="00A05FA3"/>
    <w:rsid w:val="00A10311"/>
    <w:rsid w:val="00A121DD"/>
    <w:rsid w:val="00A12CB9"/>
    <w:rsid w:val="00A12F21"/>
    <w:rsid w:val="00A162CA"/>
    <w:rsid w:val="00A245D8"/>
    <w:rsid w:val="00A26342"/>
    <w:rsid w:val="00A27D04"/>
    <w:rsid w:val="00A30556"/>
    <w:rsid w:val="00A30AF4"/>
    <w:rsid w:val="00A3288E"/>
    <w:rsid w:val="00A34D6B"/>
    <w:rsid w:val="00A37D5B"/>
    <w:rsid w:val="00A402D1"/>
    <w:rsid w:val="00A448DA"/>
    <w:rsid w:val="00A44DBE"/>
    <w:rsid w:val="00A46E05"/>
    <w:rsid w:val="00A50C33"/>
    <w:rsid w:val="00A52331"/>
    <w:rsid w:val="00A52531"/>
    <w:rsid w:val="00A525DB"/>
    <w:rsid w:val="00A53049"/>
    <w:rsid w:val="00A531CE"/>
    <w:rsid w:val="00A53661"/>
    <w:rsid w:val="00A53A06"/>
    <w:rsid w:val="00A54E6F"/>
    <w:rsid w:val="00A55FE0"/>
    <w:rsid w:val="00A61670"/>
    <w:rsid w:val="00A61AD4"/>
    <w:rsid w:val="00A61D5E"/>
    <w:rsid w:val="00A64EE5"/>
    <w:rsid w:val="00A65CF5"/>
    <w:rsid w:val="00A67BB0"/>
    <w:rsid w:val="00A726A9"/>
    <w:rsid w:val="00A73C8E"/>
    <w:rsid w:val="00A75734"/>
    <w:rsid w:val="00A7596D"/>
    <w:rsid w:val="00A75971"/>
    <w:rsid w:val="00A76DF0"/>
    <w:rsid w:val="00A82D53"/>
    <w:rsid w:val="00A8519C"/>
    <w:rsid w:val="00A93275"/>
    <w:rsid w:val="00A934E0"/>
    <w:rsid w:val="00A9455B"/>
    <w:rsid w:val="00A97185"/>
    <w:rsid w:val="00A97249"/>
    <w:rsid w:val="00AA3965"/>
    <w:rsid w:val="00AA40F8"/>
    <w:rsid w:val="00AA545A"/>
    <w:rsid w:val="00AA5CD3"/>
    <w:rsid w:val="00AA5D91"/>
    <w:rsid w:val="00AA6ADB"/>
    <w:rsid w:val="00AA7756"/>
    <w:rsid w:val="00AB3088"/>
    <w:rsid w:val="00AB62C2"/>
    <w:rsid w:val="00AC082B"/>
    <w:rsid w:val="00AC0A22"/>
    <w:rsid w:val="00AC1A60"/>
    <w:rsid w:val="00AC1C99"/>
    <w:rsid w:val="00AC2B06"/>
    <w:rsid w:val="00AC2BB9"/>
    <w:rsid w:val="00AC70A0"/>
    <w:rsid w:val="00AC7734"/>
    <w:rsid w:val="00AD1313"/>
    <w:rsid w:val="00AD2400"/>
    <w:rsid w:val="00AD38EE"/>
    <w:rsid w:val="00AD3B95"/>
    <w:rsid w:val="00AD6D23"/>
    <w:rsid w:val="00AE4972"/>
    <w:rsid w:val="00AE4B91"/>
    <w:rsid w:val="00AE4C7B"/>
    <w:rsid w:val="00AE571D"/>
    <w:rsid w:val="00AE68C0"/>
    <w:rsid w:val="00AE760A"/>
    <w:rsid w:val="00AF07A3"/>
    <w:rsid w:val="00AF2B93"/>
    <w:rsid w:val="00AF3886"/>
    <w:rsid w:val="00AF4809"/>
    <w:rsid w:val="00AF4B27"/>
    <w:rsid w:val="00AF7321"/>
    <w:rsid w:val="00B04598"/>
    <w:rsid w:val="00B057DB"/>
    <w:rsid w:val="00B06F55"/>
    <w:rsid w:val="00B10F12"/>
    <w:rsid w:val="00B10FC2"/>
    <w:rsid w:val="00B112C3"/>
    <w:rsid w:val="00B1139E"/>
    <w:rsid w:val="00B1478B"/>
    <w:rsid w:val="00B16162"/>
    <w:rsid w:val="00B17D73"/>
    <w:rsid w:val="00B22418"/>
    <w:rsid w:val="00B228EC"/>
    <w:rsid w:val="00B229F8"/>
    <w:rsid w:val="00B23114"/>
    <w:rsid w:val="00B24B07"/>
    <w:rsid w:val="00B25156"/>
    <w:rsid w:val="00B2591F"/>
    <w:rsid w:val="00B26FC9"/>
    <w:rsid w:val="00B3057A"/>
    <w:rsid w:val="00B31B63"/>
    <w:rsid w:val="00B3213B"/>
    <w:rsid w:val="00B32427"/>
    <w:rsid w:val="00B32561"/>
    <w:rsid w:val="00B33060"/>
    <w:rsid w:val="00B33D1B"/>
    <w:rsid w:val="00B34128"/>
    <w:rsid w:val="00B344DD"/>
    <w:rsid w:val="00B36F7B"/>
    <w:rsid w:val="00B404A1"/>
    <w:rsid w:val="00B404FF"/>
    <w:rsid w:val="00B4689A"/>
    <w:rsid w:val="00B47387"/>
    <w:rsid w:val="00B5129C"/>
    <w:rsid w:val="00B5146B"/>
    <w:rsid w:val="00B514E3"/>
    <w:rsid w:val="00B54AF0"/>
    <w:rsid w:val="00B61F23"/>
    <w:rsid w:val="00B6295F"/>
    <w:rsid w:val="00B62AD9"/>
    <w:rsid w:val="00B63F1F"/>
    <w:rsid w:val="00B6736B"/>
    <w:rsid w:val="00B712B4"/>
    <w:rsid w:val="00B7156F"/>
    <w:rsid w:val="00B747BE"/>
    <w:rsid w:val="00B75377"/>
    <w:rsid w:val="00B764FA"/>
    <w:rsid w:val="00B766CA"/>
    <w:rsid w:val="00B8235A"/>
    <w:rsid w:val="00B83365"/>
    <w:rsid w:val="00B83C82"/>
    <w:rsid w:val="00B845E0"/>
    <w:rsid w:val="00B86B63"/>
    <w:rsid w:val="00B87FBE"/>
    <w:rsid w:val="00B90356"/>
    <w:rsid w:val="00B90362"/>
    <w:rsid w:val="00B90E9D"/>
    <w:rsid w:val="00B937AA"/>
    <w:rsid w:val="00B93F92"/>
    <w:rsid w:val="00B94797"/>
    <w:rsid w:val="00B95915"/>
    <w:rsid w:val="00B96654"/>
    <w:rsid w:val="00BA1593"/>
    <w:rsid w:val="00BA15BE"/>
    <w:rsid w:val="00BA366B"/>
    <w:rsid w:val="00BA5C50"/>
    <w:rsid w:val="00BA6A04"/>
    <w:rsid w:val="00BA703F"/>
    <w:rsid w:val="00BB27D4"/>
    <w:rsid w:val="00BB3295"/>
    <w:rsid w:val="00BB552D"/>
    <w:rsid w:val="00BC37E6"/>
    <w:rsid w:val="00BC5079"/>
    <w:rsid w:val="00BC783E"/>
    <w:rsid w:val="00BC7F5D"/>
    <w:rsid w:val="00BD129B"/>
    <w:rsid w:val="00BD29AC"/>
    <w:rsid w:val="00BD4EA5"/>
    <w:rsid w:val="00BD5F98"/>
    <w:rsid w:val="00BD629B"/>
    <w:rsid w:val="00BD7B8A"/>
    <w:rsid w:val="00BE1043"/>
    <w:rsid w:val="00BE1D24"/>
    <w:rsid w:val="00BE1DD4"/>
    <w:rsid w:val="00BE228A"/>
    <w:rsid w:val="00BE2CAB"/>
    <w:rsid w:val="00BE30AE"/>
    <w:rsid w:val="00BE4565"/>
    <w:rsid w:val="00BE652B"/>
    <w:rsid w:val="00BE7952"/>
    <w:rsid w:val="00BE7FAF"/>
    <w:rsid w:val="00BF0634"/>
    <w:rsid w:val="00BF2709"/>
    <w:rsid w:val="00BF4CF4"/>
    <w:rsid w:val="00BF4DE4"/>
    <w:rsid w:val="00C00109"/>
    <w:rsid w:val="00C03263"/>
    <w:rsid w:val="00C04B94"/>
    <w:rsid w:val="00C067C0"/>
    <w:rsid w:val="00C07D03"/>
    <w:rsid w:val="00C115CF"/>
    <w:rsid w:val="00C11D3F"/>
    <w:rsid w:val="00C143D7"/>
    <w:rsid w:val="00C14539"/>
    <w:rsid w:val="00C15D16"/>
    <w:rsid w:val="00C15F3C"/>
    <w:rsid w:val="00C2019E"/>
    <w:rsid w:val="00C202C7"/>
    <w:rsid w:val="00C20B7E"/>
    <w:rsid w:val="00C24BEE"/>
    <w:rsid w:val="00C255AE"/>
    <w:rsid w:val="00C3056F"/>
    <w:rsid w:val="00C3081C"/>
    <w:rsid w:val="00C31C71"/>
    <w:rsid w:val="00C320B2"/>
    <w:rsid w:val="00C331B3"/>
    <w:rsid w:val="00C3434A"/>
    <w:rsid w:val="00C35E76"/>
    <w:rsid w:val="00C35EE0"/>
    <w:rsid w:val="00C3624B"/>
    <w:rsid w:val="00C36DED"/>
    <w:rsid w:val="00C373A3"/>
    <w:rsid w:val="00C378DC"/>
    <w:rsid w:val="00C40476"/>
    <w:rsid w:val="00C42CFB"/>
    <w:rsid w:val="00C51BC5"/>
    <w:rsid w:val="00C51DEA"/>
    <w:rsid w:val="00C526BC"/>
    <w:rsid w:val="00C64FEA"/>
    <w:rsid w:val="00C654C0"/>
    <w:rsid w:val="00C66346"/>
    <w:rsid w:val="00C67139"/>
    <w:rsid w:val="00C67F92"/>
    <w:rsid w:val="00C7075A"/>
    <w:rsid w:val="00C75E3C"/>
    <w:rsid w:val="00C80B3A"/>
    <w:rsid w:val="00C84F99"/>
    <w:rsid w:val="00C856F7"/>
    <w:rsid w:val="00C85D13"/>
    <w:rsid w:val="00C8777D"/>
    <w:rsid w:val="00C9047B"/>
    <w:rsid w:val="00C92E46"/>
    <w:rsid w:val="00C92FBB"/>
    <w:rsid w:val="00C93D5C"/>
    <w:rsid w:val="00C95DA0"/>
    <w:rsid w:val="00C95F50"/>
    <w:rsid w:val="00C964AB"/>
    <w:rsid w:val="00C9710A"/>
    <w:rsid w:val="00CA0FDC"/>
    <w:rsid w:val="00CA16D4"/>
    <w:rsid w:val="00CA39F0"/>
    <w:rsid w:val="00CA4099"/>
    <w:rsid w:val="00CA6E52"/>
    <w:rsid w:val="00CA7F35"/>
    <w:rsid w:val="00CB00EC"/>
    <w:rsid w:val="00CB1C89"/>
    <w:rsid w:val="00CB1E7A"/>
    <w:rsid w:val="00CB2EFB"/>
    <w:rsid w:val="00CB31D2"/>
    <w:rsid w:val="00CB368E"/>
    <w:rsid w:val="00CB44B3"/>
    <w:rsid w:val="00CB4DCE"/>
    <w:rsid w:val="00CC1A2F"/>
    <w:rsid w:val="00CC2122"/>
    <w:rsid w:val="00CC4BC9"/>
    <w:rsid w:val="00CC5117"/>
    <w:rsid w:val="00CC5BAB"/>
    <w:rsid w:val="00CC5FEA"/>
    <w:rsid w:val="00CD0683"/>
    <w:rsid w:val="00CD798F"/>
    <w:rsid w:val="00CE0369"/>
    <w:rsid w:val="00CE0D68"/>
    <w:rsid w:val="00CE372D"/>
    <w:rsid w:val="00CE3E1B"/>
    <w:rsid w:val="00CE4FBD"/>
    <w:rsid w:val="00CE5FD4"/>
    <w:rsid w:val="00CF0782"/>
    <w:rsid w:val="00CF206B"/>
    <w:rsid w:val="00CF2C52"/>
    <w:rsid w:val="00CF4033"/>
    <w:rsid w:val="00D01B81"/>
    <w:rsid w:val="00D0250F"/>
    <w:rsid w:val="00D028E8"/>
    <w:rsid w:val="00D02FE9"/>
    <w:rsid w:val="00D062CF"/>
    <w:rsid w:val="00D0658F"/>
    <w:rsid w:val="00D06F3D"/>
    <w:rsid w:val="00D12143"/>
    <w:rsid w:val="00D13157"/>
    <w:rsid w:val="00D155F3"/>
    <w:rsid w:val="00D15A7D"/>
    <w:rsid w:val="00D23EB5"/>
    <w:rsid w:val="00D25FF9"/>
    <w:rsid w:val="00D267B0"/>
    <w:rsid w:val="00D26B66"/>
    <w:rsid w:val="00D26B90"/>
    <w:rsid w:val="00D308EB"/>
    <w:rsid w:val="00D34B00"/>
    <w:rsid w:val="00D405CE"/>
    <w:rsid w:val="00D40ACA"/>
    <w:rsid w:val="00D40B9F"/>
    <w:rsid w:val="00D4168D"/>
    <w:rsid w:val="00D44E22"/>
    <w:rsid w:val="00D471FE"/>
    <w:rsid w:val="00D504E2"/>
    <w:rsid w:val="00D50EA0"/>
    <w:rsid w:val="00D52688"/>
    <w:rsid w:val="00D52A94"/>
    <w:rsid w:val="00D52E34"/>
    <w:rsid w:val="00D53D02"/>
    <w:rsid w:val="00D541E1"/>
    <w:rsid w:val="00D551EE"/>
    <w:rsid w:val="00D5682D"/>
    <w:rsid w:val="00D56D8D"/>
    <w:rsid w:val="00D57582"/>
    <w:rsid w:val="00D57A28"/>
    <w:rsid w:val="00D57EEB"/>
    <w:rsid w:val="00D609B5"/>
    <w:rsid w:val="00D60E7E"/>
    <w:rsid w:val="00D618E2"/>
    <w:rsid w:val="00D634D6"/>
    <w:rsid w:val="00D64B93"/>
    <w:rsid w:val="00D65A0C"/>
    <w:rsid w:val="00D703E6"/>
    <w:rsid w:val="00D7434C"/>
    <w:rsid w:val="00D74FD8"/>
    <w:rsid w:val="00D76C8B"/>
    <w:rsid w:val="00D76D09"/>
    <w:rsid w:val="00D76F21"/>
    <w:rsid w:val="00D77FCB"/>
    <w:rsid w:val="00D8235B"/>
    <w:rsid w:val="00D84EB5"/>
    <w:rsid w:val="00D85704"/>
    <w:rsid w:val="00D8588E"/>
    <w:rsid w:val="00D87753"/>
    <w:rsid w:val="00D87781"/>
    <w:rsid w:val="00D90F14"/>
    <w:rsid w:val="00D91F4F"/>
    <w:rsid w:val="00D928A4"/>
    <w:rsid w:val="00D95E87"/>
    <w:rsid w:val="00D960BE"/>
    <w:rsid w:val="00DA2580"/>
    <w:rsid w:val="00DA280E"/>
    <w:rsid w:val="00DA6DB0"/>
    <w:rsid w:val="00DA777B"/>
    <w:rsid w:val="00DB11A4"/>
    <w:rsid w:val="00DB12EB"/>
    <w:rsid w:val="00DB2489"/>
    <w:rsid w:val="00DB3BDE"/>
    <w:rsid w:val="00DB6026"/>
    <w:rsid w:val="00DC007D"/>
    <w:rsid w:val="00DC12FA"/>
    <w:rsid w:val="00DC1482"/>
    <w:rsid w:val="00DC4B90"/>
    <w:rsid w:val="00DC5BDD"/>
    <w:rsid w:val="00DC61F1"/>
    <w:rsid w:val="00DC7BC1"/>
    <w:rsid w:val="00DD3EE8"/>
    <w:rsid w:val="00DD4850"/>
    <w:rsid w:val="00DD50A8"/>
    <w:rsid w:val="00DD6254"/>
    <w:rsid w:val="00DE0E35"/>
    <w:rsid w:val="00DE1712"/>
    <w:rsid w:val="00DE6D89"/>
    <w:rsid w:val="00DE73FD"/>
    <w:rsid w:val="00DF33C0"/>
    <w:rsid w:val="00DF421F"/>
    <w:rsid w:val="00DF4A91"/>
    <w:rsid w:val="00DF53D0"/>
    <w:rsid w:val="00DF5B0E"/>
    <w:rsid w:val="00DF796A"/>
    <w:rsid w:val="00E01A79"/>
    <w:rsid w:val="00E03B5D"/>
    <w:rsid w:val="00E03DD1"/>
    <w:rsid w:val="00E05535"/>
    <w:rsid w:val="00E10D55"/>
    <w:rsid w:val="00E10EED"/>
    <w:rsid w:val="00E14E31"/>
    <w:rsid w:val="00E169EF"/>
    <w:rsid w:val="00E20321"/>
    <w:rsid w:val="00E2444E"/>
    <w:rsid w:val="00E25ABE"/>
    <w:rsid w:val="00E25E61"/>
    <w:rsid w:val="00E31403"/>
    <w:rsid w:val="00E32F78"/>
    <w:rsid w:val="00E33A78"/>
    <w:rsid w:val="00E33C8A"/>
    <w:rsid w:val="00E34299"/>
    <w:rsid w:val="00E354CA"/>
    <w:rsid w:val="00E374C2"/>
    <w:rsid w:val="00E44A5E"/>
    <w:rsid w:val="00E45C12"/>
    <w:rsid w:val="00E50A94"/>
    <w:rsid w:val="00E50D63"/>
    <w:rsid w:val="00E60C8A"/>
    <w:rsid w:val="00E61236"/>
    <w:rsid w:val="00E61886"/>
    <w:rsid w:val="00E61D12"/>
    <w:rsid w:val="00E62E93"/>
    <w:rsid w:val="00E63EEE"/>
    <w:rsid w:val="00E65A1D"/>
    <w:rsid w:val="00E670F2"/>
    <w:rsid w:val="00E67DD8"/>
    <w:rsid w:val="00E71F56"/>
    <w:rsid w:val="00E730E8"/>
    <w:rsid w:val="00E74CBE"/>
    <w:rsid w:val="00E75DA2"/>
    <w:rsid w:val="00E761D3"/>
    <w:rsid w:val="00E824ED"/>
    <w:rsid w:val="00E83392"/>
    <w:rsid w:val="00E83521"/>
    <w:rsid w:val="00E85F2A"/>
    <w:rsid w:val="00E91B91"/>
    <w:rsid w:val="00E96B56"/>
    <w:rsid w:val="00E970E9"/>
    <w:rsid w:val="00E973C9"/>
    <w:rsid w:val="00EA1442"/>
    <w:rsid w:val="00EA1C2F"/>
    <w:rsid w:val="00EA2052"/>
    <w:rsid w:val="00EA34F8"/>
    <w:rsid w:val="00EA69E8"/>
    <w:rsid w:val="00EA6CD5"/>
    <w:rsid w:val="00EA7D5B"/>
    <w:rsid w:val="00EA7DC2"/>
    <w:rsid w:val="00EB185C"/>
    <w:rsid w:val="00EB1CB7"/>
    <w:rsid w:val="00EB40A1"/>
    <w:rsid w:val="00EB42C0"/>
    <w:rsid w:val="00EC035E"/>
    <w:rsid w:val="00EC422E"/>
    <w:rsid w:val="00EC4AA8"/>
    <w:rsid w:val="00ED2BAC"/>
    <w:rsid w:val="00ED31CC"/>
    <w:rsid w:val="00ED36D6"/>
    <w:rsid w:val="00ED486F"/>
    <w:rsid w:val="00ED6BDF"/>
    <w:rsid w:val="00EE12AC"/>
    <w:rsid w:val="00EE13B0"/>
    <w:rsid w:val="00EE1FBE"/>
    <w:rsid w:val="00EE6E34"/>
    <w:rsid w:val="00EF0FE7"/>
    <w:rsid w:val="00EF1FC5"/>
    <w:rsid w:val="00EF2D57"/>
    <w:rsid w:val="00EF2F03"/>
    <w:rsid w:val="00EF4D83"/>
    <w:rsid w:val="00EF52A7"/>
    <w:rsid w:val="00EF5458"/>
    <w:rsid w:val="00F0254E"/>
    <w:rsid w:val="00F02AFF"/>
    <w:rsid w:val="00F03FFB"/>
    <w:rsid w:val="00F071FD"/>
    <w:rsid w:val="00F113AA"/>
    <w:rsid w:val="00F113AD"/>
    <w:rsid w:val="00F12480"/>
    <w:rsid w:val="00F145CD"/>
    <w:rsid w:val="00F149B2"/>
    <w:rsid w:val="00F16FD1"/>
    <w:rsid w:val="00F17E4B"/>
    <w:rsid w:val="00F20FAA"/>
    <w:rsid w:val="00F21FEE"/>
    <w:rsid w:val="00F22F6B"/>
    <w:rsid w:val="00F238FA"/>
    <w:rsid w:val="00F3766B"/>
    <w:rsid w:val="00F377D5"/>
    <w:rsid w:val="00F40D73"/>
    <w:rsid w:val="00F410C7"/>
    <w:rsid w:val="00F46B62"/>
    <w:rsid w:val="00F510CC"/>
    <w:rsid w:val="00F52D5C"/>
    <w:rsid w:val="00F530FD"/>
    <w:rsid w:val="00F54C10"/>
    <w:rsid w:val="00F56E3D"/>
    <w:rsid w:val="00F56EDD"/>
    <w:rsid w:val="00F56F42"/>
    <w:rsid w:val="00F573D1"/>
    <w:rsid w:val="00F608C1"/>
    <w:rsid w:val="00F60D44"/>
    <w:rsid w:val="00F636B0"/>
    <w:rsid w:val="00F643BE"/>
    <w:rsid w:val="00F64CE1"/>
    <w:rsid w:val="00F65213"/>
    <w:rsid w:val="00F65B03"/>
    <w:rsid w:val="00F65C64"/>
    <w:rsid w:val="00F70332"/>
    <w:rsid w:val="00F7195A"/>
    <w:rsid w:val="00F74432"/>
    <w:rsid w:val="00F75233"/>
    <w:rsid w:val="00F75E84"/>
    <w:rsid w:val="00F763DA"/>
    <w:rsid w:val="00F776F9"/>
    <w:rsid w:val="00F777FD"/>
    <w:rsid w:val="00F77F4D"/>
    <w:rsid w:val="00F8274D"/>
    <w:rsid w:val="00F83374"/>
    <w:rsid w:val="00F84AEA"/>
    <w:rsid w:val="00F8567C"/>
    <w:rsid w:val="00F85730"/>
    <w:rsid w:val="00F8626F"/>
    <w:rsid w:val="00F8760A"/>
    <w:rsid w:val="00F87D51"/>
    <w:rsid w:val="00F92B1B"/>
    <w:rsid w:val="00F96DA6"/>
    <w:rsid w:val="00FA02EF"/>
    <w:rsid w:val="00FA0CB8"/>
    <w:rsid w:val="00FA3206"/>
    <w:rsid w:val="00FA5A64"/>
    <w:rsid w:val="00FA7545"/>
    <w:rsid w:val="00FA7FB6"/>
    <w:rsid w:val="00FB4560"/>
    <w:rsid w:val="00FB561E"/>
    <w:rsid w:val="00FB5E9A"/>
    <w:rsid w:val="00FB63E1"/>
    <w:rsid w:val="00FB6760"/>
    <w:rsid w:val="00FC1020"/>
    <w:rsid w:val="00FC1220"/>
    <w:rsid w:val="00FC1729"/>
    <w:rsid w:val="00FC1E83"/>
    <w:rsid w:val="00FC2BF9"/>
    <w:rsid w:val="00FC33BB"/>
    <w:rsid w:val="00FC3824"/>
    <w:rsid w:val="00FC5D96"/>
    <w:rsid w:val="00FD1FFC"/>
    <w:rsid w:val="00FD490C"/>
    <w:rsid w:val="00FD51A6"/>
    <w:rsid w:val="00FD7369"/>
    <w:rsid w:val="00FD766F"/>
    <w:rsid w:val="00FE0A69"/>
    <w:rsid w:val="00FE4530"/>
    <w:rsid w:val="00FE58BB"/>
    <w:rsid w:val="00FF0303"/>
    <w:rsid w:val="00FF11B9"/>
    <w:rsid w:val="00FF1552"/>
    <w:rsid w:val="00FF2C7B"/>
    <w:rsid w:val="00FF3044"/>
    <w:rsid w:val="00FF5BCE"/>
    <w:rsid w:val="00FF6805"/>
    <w:rsid w:val="00FF6B67"/>
    <w:rsid w:val="00FF778E"/>
    <w:rsid w:val="0D861D2D"/>
    <w:rsid w:val="1570EEAD"/>
    <w:rsid w:val="1B6F9019"/>
    <w:rsid w:val="265ECC32"/>
    <w:rsid w:val="3A4E7A50"/>
    <w:rsid w:val="3E9A4A5F"/>
    <w:rsid w:val="6D6F9062"/>
    <w:rsid w:val="76DEEBE8"/>
    <w:rsid w:val="7FBA7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5A0D06"/>
  <w15:chartTrackingRefBased/>
  <w15:docId w15:val="{F6655AB3-7451-4791-B9AB-C9A0AE244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CB1E7A"/>
    <w:rPr>
      <w:rFonts w:ascii="Arial" w:hAnsi="Arial"/>
      <w:sz w:val="16"/>
      <w:szCs w:val="16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B1E7A"/>
    <w:pPr>
      <w:outlineLvl w:val="0"/>
    </w:pPr>
  </w:style>
  <w:style w:type="paragraph" w:styleId="berschrift2">
    <w:name w:val="heading 2"/>
    <w:basedOn w:val="Standard"/>
    <w:next w:val="Standard"/>
    <w:link w:val="berschrift2Zchn"/>
    <w:uiPriority w:val="9"/>
    <w:rsid w:val="00CB1E7A"/>
    <w:pPr>
      <w:outlineLvl w:val="1"/>
    </w:pPr>
  </w:style>
  <w:style w:type="paragraph" w:styleId="berschrift6">
    <w:name w:val="heading 6"/>
    <w:basedOn w:val="Standard"/>
    <w:next w:val="Standard"/>
    <w:link w:val="berschrift6Zchn"/>
    <w:uiPriority w:val="9"/>
    <w:rsid w:val="00CB1E7A"/>
    <w:pPr>
      <w:outlineLvl w:val="5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uiPriority w:val="9"/>
    <w:locked/>
    <w:rsid w:val="00CB1E7A"/>
    <w:rPr>
      <w:rFonts w:ascii="Arial" w:hAnsi="Arial" w:cs="Times New Roman"/>
      <w:sz w:val="16"/>
      <w:szCs w:val="16"/>
    </w:rPr>
  </w:style>
  <w:style w:type="character" w:customStyle="1" w:styleId="berschrift2Zchn">
    <w:name w:val="Überschrift 2 Zchn"/>
    <w:link w:val="berschrift2"/>
    <w:uiPriority w:val="9"/>
    <w:locked/>
    <w:rsid w:val="00CB1E7A"/>
    <w:rPr>
      <w:rFonts w:ascii="Arial" w:hAnsi="Arial" w:cs="Times New Roman"/>
      <w:sz w:val="16"/>
      <w:szCs w:val="16"/>
    </w:rPr>
  </w:style>
  <w:style w:type="character" w:customStyle="1" w:styleId="berschrift6Zchn">
    <w:name w:val="Überschrift 6 Zchn"/>
    <w:link w:val="berschrift6"/>
    <w:uiPriority w:val="9"/>
    <w:locked/>
    <w:rsid w:val="00CB1E7A"/>
    <w:rPr>
      <w:rFonts w:ascii="Arial" w:hAnsi="Arial" w:cs="Times New Roman"/>
      <w:sz w:val="16"/>
      <w:szCs w:val="16"/>
    </w:rPr>
  </w:style>
  <w:style w:type="paragraph" w:customStyle="1" w:styleId="HeadlineBilder">
    <w:name w:val="Headline Bilder"/>
    <w:basedOn w:val="berschrift1"/>
    <w:rsid w:val="00737ECF"/>
    <w:pPr>
      <w:spacing w:line="360" w:lineRule="auto"/>
    </w:pPr>
    <w:rPr>
      <w:b/>
      <w:bCs/>
      <w:sz w:val="28"/>
      <w:u w:val="single"/>
    </w:rPr>
  </w:style>
  <w:style w:type="character" w:styleId="Endnotenzeichen">
    <w:name w:val="endnote reference"/>
    <w:uiPriority w:val="99"/>
    <w:semiHidden/>
    <w:rPr>
      <w:rFonts w:ascii="Arial" w:hAnsi="Arial" w:cs="Times New Roman"/>
      <w:vertAlign w:val="superscript"/>
    </w:rPr>
  </w:style>
  <w:style w:type="character" w:styleId="Funotenzeichen">
    <w:name w:val="footnote reference"/>
    <w:uiPriority w:val="99"/>
    <w:semiHidden/>
    <w:rPr>
      <w:rFonts w:ascii="Arial" w:hAnsi="Arial" w:cs="Times New Roman"/>
      <w:vertAlign w:val="superscript"/>
    </w:rPr>
  </w:style>
  <w:style w:type="character" w:styleId="Kommentarzeichen">
    <w:name w:val="annotation reference"/>
    <w:uiPriority w:val="99"/>
    <w:semiHidden/>
    <w:rPr>
      <w:rFonts w:ascii="Arial" w:hAnsi="Arial" w:cs="Times New Roman"/>
      <w:sz w:val="16"/>
    </w:rPr>
  </w:style>
  <w:style w:type="paragraph" w:styleId="Rechtsgrundlagenverzeichnis">
    <w:name w:val="table of authorities"/>
    <w:basedOn w:val="Standard"/>
    <w:next w:val="Standard"/>
    <w:uiPriority w:val="99"/>
    <w:semiHidden/>
    <w:pPr>
      <w:ind w:left="240" w:hanging="240"/>
    </w:pPr>
  </w:style>
  <w:style w:type="paragraph" w:customStyle="1" w:styleId="Headline">
    <w:name w:val="Headline"/>
    <w:basedOn w:val="Standard"/>
    <w:rsid w:val="00924394"/>
    <w:pPr>
      <w:spacing w:line="360" w:lineRule="auto"/>
    </w:pPr>
    <w:rPr>
      <w:b/>
      <w:bCs/>
      <w:sz w:val="32"/>
      <w:szCs w:val="20"/>
      <w:u w:val="single"/>
    </w:rPr>
  </w:style>
  <w:style w:type="paragraph" w:customStyle="1" w:styleId="Subline">
    <w:name w:val="Subline"/>
    <w:basedOn w:val="Standard"/>
    <w:link w:val="SublineZchn"/>
    <w:qFormat/>
    <w:rsid w:val="00924394"/>
    <w:pPr>
      <w:numPr>
        <w:numId w:val="13"/>
      </w:numPr>
      <w:spacing w:line="360" w:lineRule="auto"/>
      <w:ind w:left="426" w:hanging="426"/>
    </w:pPr>
    <w:rPr>
      <w:rFonts w:cs="Arial"/>
      <w:b/>
      <w:sz w:val="24"/>
      <w:szCs w:val="24"/>
    </w:rPr>
  </w:style>
  <w:style w:type="character" w:customStyle="1" w:styleId="SublineZchn">
    <w:name w:val="Subline Zchn"/>
    <w:link w:val="Subline"/>
    <w:locked/>
    <w:rsid w:val="00924394"/>
    <w:rPr>
      <w:rFonts w:ascii="Arial" w:hAnsi="Arial" w:cs="Arial"/>
      <w:b/>
      <w:sz w:val="24"/>
      <w:szCs w:val="24"/>
    </w:rPr>
  </w:style>
  <w:style w:type="paragraph" w:customStyle="1" w:styleId="Vorspann">
    <w:name w:val="Vorspann"/>
    <w:basedOn w:val="Standard"/>
    <w:link w:val="VorspannZchn"/>
    <w:qFormat/>
    <w:rsid w:val="00924394"/>
    <w:pPr>
      <w:spacing w:line="360" w:lineRule="auto"/>
    </w:pPr>
    <w:rPr>
      <w:rFonts w:cs="Arial"/>
      <w:b/>
      <w:i/>
      <w:sz w:val="24"/>
      <w:szCs w:val="24"/>
    </w:rPr>
  </w:style>
  <w:style w:type="character" w:customStyle="1" w:styleId="VorspannZchn">
    <w:name w:val="Vorspann Zchn"/>
    <w:link w:val="Vorspann"/>
    <w:locked/>
    <w:rsid w:val="00924394"/>
    <w:rPr>
      <w:rFonts w:ascii="Arial" w:hAnsi="Arial" w:cs="Arial"/>
      <w:b/>
      <w:i/>
      <w:sz w:val="24"/>
      <w:szCs w:val="24"/>
    </w:rPr>
  </w:style>
  <w:style w:type="paragraph" w:customStyle="1" w:styleId="Text">
    <w:name w:val="Text"/>
    <w:basedOn w:val="Standard"/>
    <w:link w:val="TextZchn"/>
    <w:qFormat/>
    <w:rsid w:val="00924394"/>
    <w:pPr>
      <w:spacing w:line="360" w:lineRule="auto"/>
    </w:pPr>
    <w:rPr>
      <w:rFonts w:cs="Arial"/>
      <w:sz w:val="24"/>
      <w:szCs w:val="24"/>
    </w:rPr>
  </w:style>
  <w:style w:type="character" w:customStyle="1" w:styleId="TextZchn">
    <w:name w:val="Text Zchn"/>
    <w:link w:val="Text"/>
    <w:locked/>
    <w:rsid w:val="00924394"/>
    <w:rPr>
      <w:rFonts w:ascii="Arial" w:hAnsi="Arial" w:cs="Arial"/>
      <w:sz w:val="24"/>
      <w:szCs w:val="24"/>
    </w:rPr>
  </w:style>
  <w:style w:type="paragraph" w:customStyle="1" w:styleId="Zwischentitel">
    <w:name w:val="Zwischentitel"/>
    <w:basedOn w:val="Standard"/>
    <w:link w:val="ZwischentitelZchn"/>
    <w:qFormat/>
    <w:rsid w:val="00924394"/>
    <w:pPr>
      <w:spacing w:line="360" w:lineRule="auto"/>
    </w:pPr>
    <w:rPr>
      <w:rFonts w:cs="Arial"/>
      <w:b/>
      <w:sz w:val="24"/>
      <w:szCs w:val="24"/>
    </w:rPr>
  </w:style>
  <w:style w:type="character" w:customStyle="1" w:styleId="ZwischentitelZchn">
    <w:name w:val="Zwischentitel Zchn"/>
    <w:link w:val="Zwischentitel"/>
    <w:locked/>
    <w:rsid w:val="00924394"/>
    <w:rPr>
      <w:rFonts w:ascii="Arial" w:hAnsi="Arial" w:cs="Arial"/>
      <w:b/>
      <w:sz w:val="24"/>
      <w:szCs w:val="24"/>
    </w:rPr>
  </w:style>
  <w:style w:type="paragraph" w:customStyle="1" w:styleId="DateinameBild">
    <w:name w:val="Dateiname Bild"/>
    <w:basedOn w:val="Standard"/>
    <w:rsid w:val="00737ECF"/>
    <w:pPr>
      <w:spacing w:line="360" w:lineRule="auto"/>
    </w:pPr>
    <w:rPr>
      <w:b/>
      <w:bCs/>
      <w:sz w:val="24"/>
      <w:szCs w:val="20"/>
    </w:rPr>
  </w:style>
  <w:style w:type="paragraph" w:customStyle="1" w:styleId="Bildunterschrift">
    <w:name w:val="Bildunterschrift"/>
    <w:basedOn w:val="berschrift1"/>
    <w:link w:val="BildunterschriftZchn"/>
    <w:qFormat/>
    <w:rsid w:val="00737ECF"/>
    <w:pPr>
      <w:spacing w:line="360" w:lineRule="auto"/>
    </w:pPr>
    <w:rPr>
      <w:i/>
      <w:sz w:val="24"/>
      <w:szCs w:val="24"/>
    </w:rPr>
  </w:style>
  <w:style w:type="paragraph" w:customStyle="1" w:styleId="Bildquelle">
    <w:name w:val="Bildquelle"/>
    <w:basedOn w:val="berschrift1"/>
    <w:link w:val="BildquelleZchn"/>
    <w:qFormat/>
    <w:rsid w:val="00737ECF"/>
    <w:pPr>
      <w:spacing w:line="360" w:lineRule="auto"/>
      <w:jc w:val="right"/>
    </w:pPr>
    <w:rPr>
      <w:sz w:val="24"/>
      <w:szCs w:val="24"/>
    </w:rPr>
  </w:style>
  <w:style w:type="character" w:customStyle="1" w:styleId="BildunterschriftZchn">
    <w:name w:val="Bildunterschrift Zchn"/>
    <w:link w:val="Bildunterschrift"/>
    <w:locked/>
    <w:rsid w:val="00737ECF"/>
    <w:rPr>
      <w:rFonts w:ascii="Arial" w:hAnsi="Arial" w:cs="Times New Roman"/>
      <w:i/>
      <w:sz w:val="24"/>
      <w:szCs w:val="24"/>
    </w:rPr>
  </w:style>
  <w:style w:type="paragraph" w:customStyle="1" w:styleId="Infotext">
    <w:name w:val="Infotext"/>
    <w:basedOn w:val="berschrift1"/>
    <w:link w:val="InfotextZchn"/>
    <w:qFormat/>
    <w:rsid w:val="00737ECF"/>
  </w:style>
  <w:style w:type="character" w:customStyle="1" w:styleId="BildquelleZchn">
    <w:name w:val="Bildquelle Zchn"/>
    <w:link w:val="Bildquelle"/>
    <w:locked/>
    <w:rsid w:val="00737ECF"/>
    <w:rPr>
      <w:rFonts w:ascii="Arial" w:hAnsi="Arial" w:cs="Times New Roman"/>
      <w:sz w:val="24"/>
      <w:szCs w:val="24"/>
    </w:rPr>
  </w:style>
  <w:style w:type="paragraph" w:customStyle="1" w:styleId="InfotextHeadline">
    <w:name w:val="Infotext Headline"/>
    <w:basedOn w:val="berschrift1"/>
    <w:rsid w:val="00737ECF"/>
    <w:rPr>
      <w:b/>
      <w:bCs/>
    </w:rPr>
  </w:style>
  <w:style w:type="character" w:customStyle="1" w:styleId="InfotextZchn">
    <w:name w:val="Infotext Zchn"/>
    <w:link w:val="Infotext"/>
    <w:locked/>
    <w:rsid w:val="00737ECF"/>
    <w:rPr>
      <w:rFonts w:ascii="Arial" w:hAnsi="Arial" w:cs="Times New Roman"/>
      <w:sz w:val="16"/>
      <w:szCs w:val="16"/>
    </w:rPr>
  </w:style>
  <w:style w:type="paragraph" w:styleId="Kopfzeile">
    <w:name w:val="header"/>
    <w:basedOn w:val="Standard"/>
    <w:link w:val="KopfzeileZchn"/>
    <w:uiPriority w:val="99"/>
    <w:rsid w:val="0086510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locked/>
    <w:rsid w:val="0086510D"/>
    <w:rPr>
      <w:rFonts w:ascii="Arial" w:hAnsi="Arial" w:cs="Times New Roman"/>
      <w:sz w:val="16"/>
      <w:szCs w:val="16"/>
    </w:rPr>
  </w:style>
  <w:style w:type="paragraph" w:styleId="Fuzeile">
    <w:name w:val="footer"/>
    <w:basedOn w:val="Standard"/>
    <w:link w:val="FuzeileZchn"/>
    <w:uiPriority w:val="99"/>
    <w:rsid w:val="0086510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locked/>
    <w:rsid w:val="0086510D"/>
    <w:rPr>
      <w:rFonts w:ascii="Arial" w:hAnsi="Arial" w:cs="Times New Roman"/>
      <w:sz w:val="16"/>
      <w:szCs w:val="16"/>
    </w:rPr>
  </w:style>
  <w:style w:type="paragraph" w:styleId="KeinLeerraum">
    <w:name w:val="No Spacing"/>
    <w:link w:val="KeinLeerraumZchn"/>
    <w:uiPriority w:val="1"/>
    <w:qFormat/>
    <w:rsid w:val="00EE6E34"/>
    <w:rPr>
      <w:rFonts w:ascii="Calibri" w:hAnsi="Calibri"/>
      <w:sz w:val="22"/>
      <w:szCs w:val="22"/>
      <w:lang w:eastAsia="en-US"/>
    </w:rPr>
  </w:style>
  <w:style w:type="character" w:customStyle="1" w:styleId="KeinLeerraumZchn">
    <w:name w:val="Kein Leerraum Zchn"/>
    <w:link w:val="KeinLeerraum"/>
    <w:uiPriority w:val="1"/>
    <w:rsid w:val="00EE6E34"/>
    <w:rPr>
      <w:rFonts w:ascii="Calibri" w:hAnsi="Calibri"/>
      <w:sz w:val="22"/>
      <w:szCs w:val="22"/>
      <w:lang w:val="de-DE" w:eastAsia="en-US" w:bidi="ar-SA"/>
    </w:rPr>
  </w:style>
  <w:style w:type="character" w:styleId="Hyperlink">
    <w:name w:val="Hyperlink"/>
    <w:rsid w:val="005D6558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rsid w:val="00BE30AE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rsid w:val="00BE30AE"/>
    <w:rPr>
      <w:rFonts w:ascii="Segoe UI" w:hAnsi="Segoe UI" w:cs="Segoe UI"/>
      <w:sz w:val="18"/>
      <w:szCs w:val="18"/>
    </w:rPr>
  </w:style>
  <w:style w:type="paragraph" w:customStyle="1" w:styleId="PMZusatzinfo-Headline">
    <w:name w:val="PM Zusatzinfo - Headline"/>
    <w:basedOn w:val="Standard"/>
    <w:qFormat/>
    <w:rsid w:val="0053767B"/>
    <w:rPr>
      <w:b/>
      <w:sz w:val="20"/>
      <w:szCs w:val="20"/>
    </w:rPr>
  </w:style>
  <w:style w:type="paragraph" w:customStyle="1" w:styleId="PMDateinameBild">
    <w:name w:val="PM Dateiname Bild"/>
    <w:basedOn w:val="Standard"/>
    <w:qFormat/>
    <w:rsid w:val="0053767B"/>
    <w:rPr>
      <w:b/>
      <w:sz w:val="24"/>
      <w:szCs w:val="24"/>
    </w:rPr>
  </w:style>
  <w:style w:type="paragraph" w:customStyle="1" w:styleId="PMBildquelle">
    <w:name w:val="PM Bildquelle"/>
    <w:basedOn w:val="berschrift1"/>
    <w:link w:val="PMBildquelleZchn"/>
    <w:qFormat/>
    <w:rsid w:val="0053767B"/>
    <w:pPr>
      <w:spacing w:line="360" w:lineRule="auto"/>
      <w:jc w:val="right"/>
    </w:pPr>
    <w:rPr>
      <w:sz w:val="24"/>
      <w:szCs w:val="24"/>
    </w:rPr>
  </w:style>
  <w:style w:type="character" w:customStyle="1" w:styleId="PMBildquelleZchn">
    <w:name w:val="PM Bildquelle Zchn"/>
    <w:link w:val="PMBildquelle"/>
    <w:locked/>
    <w:rsid w:val="0053767B"/>
    <w:rPr>
      <w:rFonts w:ascii="Arial" w:hAnsi="Arial"/>
      <w:sz w:val="24"/>
      <w:szCs w:val="24"/>
    </w:rPr>
  </w:style>
  <w:style w:type="paragraph" w:customStyle="1" w:styleId="PMHeadline">
    <w:name w:val="PM Headline"/>
    <w:basedOn w:val="Text"/>
    <w:link w:val="PMHeadlineZchn"/>
    <w:qFormat/>
    <w:rsid w:val="0053767B"/>
    <w:rPr>
      <w:rFonts w:cs="Times New Roman"/>
      <w:b/>
      <w:bCs/>
      <w:sz w:val="32"/>
      <w:szCs w:val="20"/>
      <w:u w:val="single"/>
    </w:rPr>
  </w:style>
  <w:style w:type="paragraph" w:customStyle="1" w:styleId="PMSubline">
    <w:name w:val="PM Subline"/>
    <w:basedOn w:val="Text"/>
    <w:link w:val="PMSublineZchn"/>
    <w:qFormat/>
    <w:rsid w:val="0053767B"/>
    <w:pPr>
      <w:numPr>
        <w:numId w:val="8"/>
      </w:numPr>
    </w:pPr>
    <w:rPr>
      <w:b/>
    </w:rPr>
  </w:style>
  <w:style w:type="character" w:customStyle="1" w:styleId="PMHeadlineZchn">
    <w:name w:val="PM Headline Zchn"/>
    <w:link w:val="PMHeadline"/>
    <w:rsid w:val="0053767B"/>
    <w:rPr>
      <w:rFonts w:ascii="Arial" w:hAnsi="Arial"/>
      <w:b/>
      <w:bCs/>
      <w:sz w:val="32"/>
      <w:u w:val="single"/>
    </w:rPr>
  </w:style>
  <w:style w:type="paragraph" w:customStyle="1" w:styleId="PMOrtDatum">
    <w:name w:val="PM Ort/Datum"/>
    <w:basedOn w:val="Standard"/>
    <w:qFormat/>
    <w:rsid w:val="0053767B"/>
    <w:pPr>
      <w:spacing w:line="360" w:lineRule="auto"/>
    </w:pPr>
    <w:rPr>
      <w:rFonts w:cs="Arial"/>
      <w:i/>
      <w:sz w:val="24"/>
      <w:szCs w:val="24"/>
    </w:rPr>
  </w:style>
  <w:style w:type="character" w:customStyle="1" w:styleId="PMSublineZchn">
    <w:name w:val="PM Subline Zchn"/>
    <w:link w:val="PMSubline"/>
    <w:rsid w:val="0053767B"/>
    <w:rPr>
      <w:rFonts w:ascii="Arial" w:hAnsi="Arial" w:cs="Arial"/>
      <w:b/>
      <w:sz w:val="24"/>
      <w:szCs w:val="24"/>
    </w:rPr>
  </w:style>
  <w:style w:type="paragraph" w:customStyle="1" w:styleId="PMVorspann">
    <w:name w:val="PM Vorspann"/>
    <w:basedOn w:val="Standard"/>
    <w:qFormat/>
    <w:rsid w:val="0053767B"/>
    <w:pPr>
      <w:spacing w:line="360" w:lineRule="auto"/>
    </w:pPr>
    <w:rPr>
      <w:rFonts w:cs="Arial"/>
      <w:b/>
      <w:i/>
      <w:sz w:val="24"/>
      <w:szCs w:val="24"/>
    </w:rPr>
  </w:style>
  <w:style w:type="paragraph" w:customStyle="1" w:styleId="PMText">
    <w:name w:val="PM Text"/>
    <w:basedOn w:val="Standard"/>
    <w:qFormat/>
    <w:rsid w:val="0053767B"/>
    <w:pPr>
      <w:spacing w:line="360" w:lineRule="auto"/>
    </w:pPr>
    <w:rPr>
      <w:rFonts w:cs="Arial"/>
      <w:snapToGrid w:val="0"/>
      <w:sz w:val="24"/>
      <w:szCs w:val="24"/>
    </w:rPr>
  </w:style>
  <w:style w:type="paragraph" w:customStyle="1" w:styleId="PMZwiti">
    <w:name w:val="PM Zwiti"/>
    <w:basedOn w:val="Standard"/>
    <w:qFormat/>
    <w:rsid w:val="0053767B"/>
    <w:pPr>
      <w:spacing w:line="360" w:lineRule="auto"/>
    </w:pPr>
    <w:rPr>
      <w:rFonts w:cs="Arial"/>
      <w:b/>
      <w:snapToGrid w:val="0"/>
      <w:sz w:val="24"/>
      <w:szCs w:val="24"/>
    </w:rPr>
  </w:style>
  <w:style w:type="paragraph" w:customStyle="1" w:styleId="PMBildunterschrift">
    <w:name w:val="PM Bildunterschrift"/>
    <w:basedOn w:val="Bildunterschrift"/>
    <w:qFormat/>
    <w:rsid w:val="0053767B"/>
  </w:style>
  <w:style w:type="paragraph" w:customStyle="1" w:styleId="PMZusatzinfo-Text">
    <w:name w:val="PM Zusatzinfo - Text"/>
    <w:basedOn w:val="Standard"/>
    <w:qFormat/>
    <w:rsid w:val="0053767B"/>
    <w:rPr>
      <w:sz w:val="20"/>
      <w:szCs w:val="20"/>
    </w:rPr>
  </w:style>
  <w:style w:type="paragraph" w:customStyle="1" w:styleId="FormatvorlagePMHeadline">
    <w:name w:val="Formatvorlage PM Headline"/>
    <w:basedOn w:val="PMHeadline"/>
    <w:rsid w:val="000613AA"/>
    <w:pPr>
      <w:spacing w:before="480"/>
    </w:pPr>
  </w:style>
  <w:style w:type="paragraph" w:styleId="Kommentartext">
    <w:name w:val="annotation text"/>
    <w:basedOn w:val="Standard"/>
    <w:link w:val="KommentartextZchn"/>
    <w:rsid w:val="00892E44"/>
    <w:rPr>
      <w:sz w:val="20"/>
      <w:szCs w:val="20"/>
    </w:rPr>
  </w:style>
  <w:style w:type="character" w:customStyle="1" w:styleId="KommentartextZchn">
    <w:name w:val="Kommentartext Zchn"/>
    <w:link w:val="Kommentartext"/>
    <w:rsid w:val="00892E44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892E44"/>
    <w:rPr>
      <w:b/>
      <w:bCs/>
    </w:rPr>
  </w:style>
  <w:style w:type="character" w:customStyle="1" w:styleId="KommentarthemaZchn">
    <w:name w:val="Kommentarthema Zchn"/>
    <w:link w:val="Kommentarthema"/>
    <w:rsid w:val="00892E44"/>
    <w:rPr>
      <w:rFonts w:ascii="Arial" w:hAnsi="Arial"/>
      <w:b/>
      <w:bCs/>
    </w:rPr>
  </w:style>
  <w:style w:type="paragraph" w:styleId="berarbeitung">
    <w:name w:val="Revision"/>
    <w:hidden/>
    <w:uiPriority w:val="99"/>
    <w:semiHidden/>
    <w:rsid w:val="007D7C80"/>
    <w:rPr>
      <w:rFonts w:ascii="Arial" w:hAnsi="Arial"/>
      <w:sz w:val="16"/>
      <w:szCs w:val="1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D7C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00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12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9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13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25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84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0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1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image" Target="media/image6.png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image" Target="media/image5.jpeg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image" Target="media/image3.png"/><Relationship Id="rId23" Type="http://schemas.openxmlformats.org/officeDocument/2006/relationships/theme" Target="theme/theme1.xml"/><Relationship Id="rId10" Type="http://schemas.openxmlformats.org/officeDocument/2006/relationships/webSettings" Target="webSettings.xml"/><Relationship Id="rId19" Type="http://schemas.openxmlformats.org/officeDocument/2006/relationships/hyperlink" Target="https://media.arburg.com/web/d6f287c9fa4163a7/fakuma-2026-press-review/" TargetMode="Externa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pn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38664a9-c775-4899-8a59-06cb77414113" xsi:nil="true"/>
    <_dlc_DocIdPersistId xmlns="a38664a9-c775-4899-8a59-06cb77414113" xsi:nil="true"/>
    <_dlc_DocIdUrl xmlns="a38664a9-c775-4899-8a59-06cb77414113">
      <Url>https://arburg.sharepoint.com/sites/Marketing/_layouts/15/DocIdRedir.aspx?ID=K2NHNVNCPX7P-1651626242-12791</Url>
      <Description>K2NHNVNCPX7P-1651626242-12791</Description>
    </_dlc_DocIdUrl>
    <_dlc_DocId xmlns="a38664a9-c775-4899-8a59-06cb77414113">K2NHNVNCPX7P-1651626242-12791</_dlc_DocId>
    <lcf76f155ced4ddcb4097134ff3c332f xmlns="5c44b797-b245-4bb2-92a1-f962e00741d6">
      <Terms xmlns="http://schemas.microsoft.com/office/infopath/2007/PartnerControls"/>
    </lcf76f155ced4ddcb4097134ff3c332f>
    <checkin_comment xmlns="5c44b797-b245-4bb2-92a1-f962e00741d6" xsi:nil="true"/>
    <Freigabe xmlns="5c44b797-b245-4bb2-92a1-f962e00741d6">15.10. überarbeitet bk</Freigabe>
    <Sprache xmlns="5c44b797-b245-4bb2-92a1-f962e00741d6" xsi:nil="true"/>
    <I_Chronicle_ID xmlns="5c44b797-b245-4bb2-92a1-f962e00741d6" xsi:nil="true"/>
    <Dokumentart xmlns="5c44b797-b245-4bb2-92a1-f962e00741d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C3EF874A6BC794F80B43144C18418B4" ma:contentTypeVersion="32" ma:contentTypeDescription="Ein neues Dokument erstellen." ma:contentTypeScope="" ma:versionID="99d2617efde513e85c6e25f83eb72794">
  <xsd:schema xmlns:xsd="http://www.w3.org/2001/XMLSchema" xmlns:xs="http://www.w3.org/2001/XMLSchema" xmlns:p="http://schemas.microsoft.com/office/2006/metadata/properties" xmlns:ns3="5c44b797-b245-4bb2-92a1-f962e00741d6" xmlns:ns4="a38664a9-c775-4899-8a59-06cb77414113" targetNamespace="http://schemas.microsoft.com/office/2006/metadata/properties" ma:root="true" ma:fieldsID="09ec32c1cf8486712ad8067c43ebb30e" ns3:_="" ns4:_="">
    <xsd:import namespace="5c44b797-b245-4bb2-92a1-f962e00741d6"/>
    <xsd:import namespace="a38664a9-c775-4899-8a59-06cb77414113"/>
    <xsd:element name="properties">
      <xsd:complexType>
        <xsd:sequence>
          <xsd:element name="documentManagement">
            <xsd:complexType>
              <xsd:all>
                <xsd:element ref="ns3:I_Chronicle_ID" minOccurs="0"/>
                <xsd:element ref="ns3:checkin_comment" minOccurs="0"/>
                <xsd:element ref="ns3:Sprache" minOccurs="0"/>
                <xsd:element ref="ns3:Dokumentart" minOccurs="0"/>
                <xsd:element ref="ns4:_dlc_DocIdUrl" minOccurs="0"/>
                <xsd:element ref="ns3:Freigabe" minOccurs="0"/>
                <xsd:element ref="ns4:_dlc_DocId" minOccurs="0"/>
                <xsd:element ref="ns4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4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44b797-b245-4bb2-92a1-f962e00741d6" elementFormDefault="qualified">
    <xsd:import namespace="http://schemas.microsoft.com/office/2006/documentManagement/types"/>
    <xsd:import namespace="http://schemas.microsoft.com/office/infopath/2007/PartnerControls"/>
    <xsd:element name="I_Chronicle_ID" ma:index="3" nillable="true" ma:displayName="I_Chronicle_ID" ma:internalName="I_Chronicle_ID" ma:readOnly="false">
      <xsd:simpleType>
        <xsd:restriction base="dms:Text"/>
      </xsd:simpleType>
    </xsd:element>
    <xsd:element name="checkin_comment" ma:index="4" nillable="true" ma:displayName="checkin_comment" ma:internalName="checkin_comment" ma:readOnly="false">
      <xsd:simpleType>
        <xsd:restriction base="dms:Text"/>
      </xsd:simpleType>
    </xsd:element>
    <xsd:element name="Sprache" ma:index="5" nillable="true" ma:displayName="Sprache" ma:internalName="Sprache" ma:readOnly="false">
      <xsd:simpleType>
        <xsd:restriction base="dms:Text"/>
      </xsd:simpleType>
    </xsd:element>
    <xsd:element name="Dokumentart" ma:index="6" nillable="true" ma:displayName="Dokumentart" ma:internalName="Dokumentart" ma:readOnly="false">
      <xsd:simpleType>
        <xsd:restriction base="dms:Text"/>
      </xsd:simpleType>
    </xsd:element>
    <xsd:element name="Freigabe" ma:index="9" nillable="true" ma:displayName="Freigabe" ma:format="Dropdown" ma:internalName="Freigabe" ma:readOnly="false">
      <xsd:simpleType>
        <xsd:restriction base="dms:Text">
          <xsd:maxLength value="255"/>
        </xsd:restriction>
      </xsd:simpleType>
    </xsd:element>
    <xsd:element name="MediaServiceMetadata" ma:index="1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Bildmarkierungen" ma:readOnly="false" ma:fieldId="{5cf76f15-5ced-4ddc-b409-7134ff3c332f}" ma:taxonomyMulti="true" ma:sspId="25d2095b-7307-4032-a01d-1dd44232d74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5" nillable="true" ma:displayName="Extracted Text" ma:hidden="true" ma:internalName="MediaServiceOCR" ma:readOnly="true">
      <xsd:simpleType>
        <xsd:restriction base="dms:Note"/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8664a9-c775-4899-8a59-06cb77414113" elementFormDefault="qualified">
    <xsd:import namespace="http://schemas.microsoft.com/office/2006/documentManagement/types"/>
    <xsd:import namespace="http://schemas.microsoft.com/office/infopath/2007/PartnerControls"/>
    <xsd:element name="_dlc_DocIdUrl" ma:index="7" nillable="true" ma:displayName="Dokument-ID" ma:description="Permanenter Hyperlink zu diesem Dok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13" nillable="true" ma:displayName="Wert der Dokument-ID" ma:description="Der Wert der diesem Element zugewiesenen Dokument-ID." ma:hidden="true" ma:indexed="true" ma:internalName="_dlc_DocId" ma:readOnly="false">
      <xsd:simpleType>
        <xsd:restriction base="dms:Text"/>
      </xsd:simpleType>
    </xsd:element>
    <xsd:element name="_dlc_DocIdPersistId" ma:index="15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TaxCatchAll" ma:index="22" nillable="true" ma:displayName="Taxonomy Catch All Column" ma:hidden="true" ma:list="{1a3b3625-6535-4a2f-8c9e-ef8800d8be44}" ma:internalName="TaxCatchAll" ma:readOnly="false" ma:showField="CatchAllData" ma:web="a38664a9-c775-4899-8a59-06cb774141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Inhaltstyp"/>
        <xsd:element ref="dc:title" minOccurs="0" maxOccurs="1" ma:index="1" ma:displayName="Titel"/>
        <xsd:element ref="dc:subject" minOccurs="0" maxOccurs="1" ma:index="2" ma:displayName="Betreff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?mso-contentType ?>
<SharedContentType xmlns="Microsoft.SharePoint.Taxonomy.ContentTypeSync" SourceId="25d2095b-7307-4032-a01d-1dd44232d74a" ContentTypeId="0x0101" PreviousValue="false" LastSyncTimeStamp="2023-09-22T13:34:56.137Z"/>
</file>

<file path=customXml/itemProps1.xml><?xml version="1.0" encoding="utf-8"?>
<ds:datastoreItem xmlns:ds="http://schemas.openxmlformats.org/officeDocument/2006/customXml" ds:itemID="{E09CCE80-A4E4-4E06-80E1-6DC1FCF4A08B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E24FD8C5-1BDA-4FBF-A704-0318F5B89C09}">
  <ds:schemaRefs>
    <ds:schemaRef ds:uri="http://schemas.microsoft.com/office/2006/metadata/properties"/>
    <ds:schemaRef ds:uri="http://schemas.microsoft.com/office/infopath/2007/PartnerControls"/>
    <ds:schemaRef ds:uri="a38664a9-c775-4899-8a59-06cb77414113"/>
    <ds:schemaRef ds:uri="5c44b797-b245-4bb2-92a1-f962e00741d6"/>
  </ds:schemaRefs>
</ds:datastoreItem>
</file>

<file path=customXml/itemProps3.xml><?xml version="1.0" encoding="utf-8"?>
<ds:datastoreItem xmlns:ds="http://schemas.openxmlformats.org/officeDocument/2006/customXml" ds:itemID="{2E02307F-3672-4EE8-B366-18FE8F0A31B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692FB98-CD67-49E0-A4DD-FFC04870EC07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7FBD53C2-C49C-4ACF-A290-42E3E1D487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44b797-b245-4bb2-92a1-f962e00741d6"/>
    <ds:schemaRef ds:uri="a38664a9-c775-4899-8a59-06cb774141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C732E2BD-65CB-4828-9B08-94A82ACD3ADD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1857</Words>
  <Characters>10716</Characters>
  <Application>Microsoft Office Word</Application>
  <DocSecurity>0</DocSecurity>
  <Lines>274</Lines>
  <Paragraphs>80</Paragraphs>
  <ScaleCrop>false</ScaleCrop>
  <Company>ARBURG</Company>
  <LinksUpToDate>false</LinksUpToDate>
  <CharactersWithSpaces>12493</CharactersWithSpaces>
  <SharedDoc>false</SharedDoc>
  <HLinks>
    <vt:vector size="6" baseType="variant">
      <vt:variant>
        <vt:i4>3407983</vt:i4>
      </vt:variant>
      <vt:variant>
        <vt:i4>0</vt:i4>
      </vt:variant>
      <vt:variant>
        <vt:i4>0</vt:i4>
      </vt:variant>
      <vt:variant>
        <vt:i4>5</vt:i4>
      </vt:variant>
      <vt:variant>
        <vt:lpwstr>https://media.arburg.com/web/d6f287c9fa4163a7/fakuma-2026-press-review/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Presseinformation</dc:title>
  <dc:subject>Messe Friedrichshafen 2026</dc:subject>
  <dc:creator>werbg1</dc:creator>
  <cp:keywords>, docId:3529C253876286F497457495889CA635</cp:keywords>
  <cp:lastModifiedBy>Nurali-Franz, Sinem</cp:lastModifiedBy>
  <cp:revision>2</cp:revision>
  <cp:lastPrinted>2026-10-15T12:29:00Z</cp:lastPrinted>
  <dcterms:created xsi:type="dcterms:W3CDTF">2026-10-19T09:31:00Z</dcterms:created>
  <dcterms:modified xsi:type="dcterms:W3CDTF">2026-10-19T09:31:00Z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b6a8e60-f273-437c-b13d-d3d9eb63dc23_ActionId">
    <vt:lpwstr>68f6c6a2-a795-46bb-89b4-d59c124e406e</vt:lpwstr>
  </property>
  <property fmtid="{D5CDD505-2E9C-101B-9397-08002B2CF9AE}" pid="3" name="MSIP_Label_9b6a8e60-f273-437c-b13d-d3d9eb63dc23_Name">
    <vt:lpwstr>ARBURG - General</vt:lpwstr>
  </property>
  <property fmtid="{D5CDD505-2E9C-101B-9397-08002B2CF9AE}" pid="4" name="MSIP_Label_9b6a8e60-f273-437c-b13d-d3d9eb63dc23_SetDate">
    <vt:lpwstr>2026-01-21T08:40:37Z</vt:lpwstr>
  </property>
  <property fmtid="{D5CDD505-2E9C-101B-9397-08002B2CF9AE}" pid="5" name="MSIP_Label_9b6a8e60-f273-437c-b13d-d3d9eb63dc23_SiteId">
    <vt:lpwstr>77be9650-940e-40d5-8bb7-5b97f5e08641</vt:lpwstr>
  </property>
  <property fmtid="{D5CDD505-2E9C-101B-9397-08002B2CF9AE}" pid="6" name="MSIP_Label_9b6a8e60-f273-437c-b13d-d3d9eb63dc23_Enabled">
    <vt:lpwstr>True</vt:lpwstr>
  </property>
  <property fmtid="{D5CDD505-2E9C-101B-9397-08002B2CF9AE}" pid="7" name="ContentTypeId">
    <vt:lpwstr>0x010100EC3EF874A6BC794F80B43144C18418B4</vt:lpwstr>
  </property>
  <property fmtid="{D5CDD505-2E9C-101B-9397-08002B2CF9AE}" pid="8" name="_dlc_DocIdItemGuid">
    <vt:lpwstr>a24571e1-d1f5-41ce-84e3-77f1b98ce210</vt:lpwstr>
  </property>
  <property fmtid="{D5CDD505-2E9C-101B-9397-08002B2CF9AE}" pid="9" name="MSIP_Label_9b6a8e60-f273-437c-b13d-d3d9eb63dc23_Removed">
    <vt:lpwstr>False</vt:lpwstr>
  </property>
  <property fmtid="{D5CDD505-2E9C-101B-9397-08002B2CF9AE}" pid="10" name="MSIP_Label_9b6a8e60-f273-437c-b13d-d3d9eb63dc23_Extended_MSFT_Method">
    <vt:lpwstr>Standard</vt:lpwstr>
  </property>
  <property fmtid="{D5CDD505-2E9C-101B-9397-08002B2CF9AE}" pid="11" name="Sensitivity">
    <vt:lpwstr>ARBURG - General</vt:lpwstr>
  </property>
  <property fmtid="{D5CDD505-2E9C-101B-9397-08002B2CF9AE}" pid="12" name="MediaServiceImageTags">
    <vt:lpwstr/>
  </property>
  <property fmtid="{D5CDD505-2E9C-101B-9397-08002B2CF9AE}" pid="13" name="MSIP_Label_557a7f11-da99-4950-a581-133fd7833d97_SetDate">
    <vt:lpwstr>2024-11-22T10:21:55Z</vt:lpwstr>
  </property>
  <property fmtid="{D5CDD505-2E9C-101B-9397-08002B2CF9AE}" pid="14" name="MSIP_Label_557a7f11-da99-4950-a581-133fd7833d97_Name">
    <vt:lpwstr>Public</vt:lpwstr>
  </property>
  <property fmtid="{D5CDD505-2E9C-101B-9397-08002B2CF9AE}" pid="15" name="MSIP_Label_557a7f11-da99-4950-a581-133fd7833d97_ActionId">
    <vt:lpwstr>47675d7b-9413-4dda-a71e-e9b8525ba856</vt:lpwstr>
  </property>
  <property fmtid="{D5CDD505-2E9C-101B-9397-08002B2CF9AE}" pid="16" name="MSIP_Label_557a7f11-da99-4950-a581-133fd7833d97_SiteId">
    <vt:lpwstr>77be9650-940e-40d5-8bb7-5b97f5e08641</vt:lpwstr>
  </property>
  <property fmtid="{D5CDD505-2E9C-101B-9397-08002B2CF9AE}" pid="17" name="MSIP_Label_557a7f11-da99-4950-a581-133fd7833d97_ContentBits">
    <vt:lpwstr>0</vt:lpwstr>
  </property>
  <property fmtid="{D5CDD505-2E9C-101B-9397-08002B2CF9AE}" pid="18" name="MSIP_Label_557a7f11-da99-4950-a581-133fd7833d97_Enabled">
    <vt:lpwstr>true</vt:lpwstr>
  </property>
  <property fmtid="{D5CDD505-2E9C-101B-9397-08002B2CF9AE}" pid="19" name="MSIP_Label_557a7f11-da99-4950-a581-133fd7833d97_Method">
    <vt:lpwstr>Standard</vt:lpwstr>
  </property>
</Properties>
</file>